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36" w:rsidRPr="00034238" w:rsidRDefault="00A141C1">
      <w:pPr>
        <w:jc w:val="center"/>
        <w:rPr>
          <w:rFonts w:ascii="彩虹小标宋" w:eastAsia="彩虹小标宋" w:hAnsi="华文中宋" w:cs="华文中宋"/>
          <w:sz w:val="44"/>
          <w:szCs w:val="44"/>
        </w:rPr>
      </w:pPr>
      <w:r w:rsidRPr="00034238">
        <w:rPr>
          <w:rFonts w:ascii="彩虹小标宋" w:eastAsia="彩虹小标宋" w:hAnsi="华文中宋" w:cs="华文中宋" w:hint="eastAsia"/>
          <w:sz w:val="44"/>
          <w:szCs w:val="44"/>
        </w:rPr>
        <w:t>建行贵州省分行环境信息披露报告</w:t>
      </w:r>
    </w:p>
    <w:p w:rsidR="00802636" w:rsidRPr="00034238" w:rsidRDefault="00802636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</w:p>
    <w:p w:rsidR="00802636" w:rsidRPr="00034238" w:rsidRDefault="0002447F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习近平总书记对</w:t>
      </w:r>
      <w:r w:rsidR="00AF2474">
        <w:rPr>
          <w:rFonts w:ascii="彩虹粗仿宋" w:eastAsia="彩虹粗仿宋" w:hint="eastAsia"/>
          <w:sz w:val="32"/>
          <w:szCs w:val="32"/>
        </w:rPr>
        <w:t>全球</w:t>
      </w:r>
      <w:proofErr w:type="gramStart"/>
      <w:r w:rsidR="00AF2474">
        <w:rPr>
          <w:rFonts w:ascii="彩虹粗仿宋" w:eastAsia="彩虹粗仿宋" w:hint="eastAsia"/>
          <w:sz w:val="32"/>
          <w:szCs w:val="32"/>
        </w:rPr>
        <w:t>作出</w:t>
      </w:r>
      <w:proofErr w:type="gramEnd"/>
      <w:r w:rsidR="00AF2474">
        <w:rPr>
          <w:rFonts w:ascii="彩虹粗仿宋" w:eastAsia="彩虹粗仿宋" w:hint="eastAsia"/>
          <w:sz w:val="32"/>
          <w:szCs w:val="32"/>
        </w:rPr>
        <w:t>“碳达峰、碳中和”的承诺，</w:t>
      </w:r>
      <w:r w:rsidR="00AF2474" w:rsidRPr="00CC4967">
        <w:rPr>
          <w:rFonts w:ascii="彩虹粗仿宋" w:eastAsia="彩虹粗仿宋" w:hint="eastAsia"/>
          <w:sz w:val="32"/>
          <w:szCs w:val="32"/>
        </w:rPr>
        <w:t>建设银行作为全球市值前十的国有大型商业银行，发展绿色金融、服务“30·60”目标不再是选择题，而是必答题</w:t>
      </w:r>
      <w:r w:rsidR="00AF2474">
        <w:rPr>
          <w:rFonts w:ascii="彩虹粗仿宋" w:eastAsia="彩虹粗仿宋" w:hint="eastAsia"/>
          <w:sz w:val="32"/>
          <w:szCs w:val="32"/>
        </w:rPr>
        <w:t>。我分行近几年来紧跟中央、总行政策导向，大力推动绿色金融业务发展，取得了不小的成绩，</w:t>
      </w:r>
      <w:r w:rsidR="00A141C1" w:rsidRPr="00034238">
        <w:rPr>
          <w:rFonts w:ascii="彩虹粗仿宋" w:eastAsia="彩虹粗仿宋" w:hAnsi="宋体" w:cs="宋体" w:hint="eastAsia"/>
          <w:sz w:val="32"/>
          <w:szCs w:val="32"/>
        </w:rPr>
        <w:t>现将相关情况汇报如下：</w:t>
      </w:r>
    </w:p>
    <w:p w:rsidR="00802636" w:rsidRPr="00034238" w:rsidRDefault="00A141C1">
      <w:pPr>
        <w:ind w:firstLineChars="200" w:firstLine="640"/>
        <w:rPr>
          <w:rFonts w:ascii="彩虹黑体" w:eastAsia="彩虹黑体" w:hAnsi="黑体" w:cs="黑体"/>
          <w:sz w:val="32"/>
          <w:szCs w:val="32"/>
        </w:rPr>
      </w:pPr>
      <w:r w:rsidRPr="00034238">
        <w:rPr>
          <w:rFonts w:ascii="彩虹黑体" w:eastAsia="彩虹黑体" w:hAnsi="黑体" w:cs="黑体" w:hint="eastAsia"/>
          <w:sz w:val="32"/>
          <w:szCs w:val="32"/>
        </w:rPr>
        <w:t>一、建行贵州省分行绿色金融发展情况</w:t>
      </w:r>
    </w:p>
    <w:p w:rsidR="00802636" w:rsidRPr="00034238" w:rsidRDefault="00A141C1" w:rsidP="008B6A70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  <w:r w:rsidRPr="00034238">
        <w:rPr>
          <w:rFonts w:ascii="彩虹粗仿宋" w:eastAsia="彩虹粗仿宋" w:hAnsi="宋体" w:cs="宋体" w:hint="eastAsia"/>
          <w:sz w:val="32"/>
          <w:szCs w:val="32"/>
        </w:rPr>
        <w:t>我分行根据人民银行出台的《关于修订绿色贷款专项统计制度的通知》，按照</w:t>
      </w:r>
      <w:proofErr w:type="gramStart"/>
      <w:r w:rsidRPr="00034238">
        <w:rPr>
          <w:rFonts w:ascii="彩虹粗仿宋" w:eastAsia="彩虹粗仿宋" w:hAnsi="宋体" w:cs="宋体" w:hint="eastAsia"/>
          <w:sz w:val="32"/>
          <w:szCs w:val="32"/>
        </w:rPr>
        <w:t>国家发改委</w:t>
      </w:r>
      <w:proofErr w:type="gramEnd"/>
      <w:r w:rsidRPr="00034238">
        <w:rPr>
          <w:rFonts w:ascii="彩虹粗仿宋" w:eastAsia="彩虹粗仿宋" w:hAnsi="宋体" w:cs="宋体" w:hint="eastAsia"/>
          <w:sz w:val="32"/>
          <w:szCs w:val="32"/>
        </w:rPr>
        <w:t>《绿色产业指导目录》来统一对辖内绿色信贷进行认定，</w:t>
      </w:r>
      <w:r w:rsidR="00C051E3">
        <w:rPr>
          <w:rFonts w:ascii="彩虹粗仿宋" w:eastAsia="彩虹粗仿宋" w:hAnsi="宋体" w:cs="宋体" w:hint="eastAsia"/>
          <w:sz w:val="32"/>
          <w:szCs w:val="32"/>
        </w:rPr>
        <w:t>截止</w:t>
      </w:r>
      <w:r w:rsidR="0002447F">
        <w:rPr>
          <w:rFonts w:ascii="彩虹粗仿宋" w:eastAsia="彩虹粗仿宋" w:hAnsi="宋体" w:cs="宋体" w:hint="eastAsia"/>
          <w:sz w:val="32"/>
          <w:szCs w:val="32"/>
        </w:rPr>
        <w:t>2021年</w:t>
      </w:r>
      <w:r w:rsidR="00C051E3">
        <w:rPr>
          <w:rFonts w:ascii="彩虹粗仿宋" w:eastAsia="彩虹粗仿宋" w:hAnsi="宋体" w:cs="宋体" w:hint="eastAsia"/>
          <w:sz w:val="32"/>
          <w:szCs w:val="32"/>
        </w:rPr>
        <w:t>12月31日，我分行绿色贷款余额为428.11亿元，较年初新增143.88亿元</w:t>
      </w:r>
      <w:r w:rsidR="008B6A70">
        <w:rPr>
          <w:rFonts w:ascii="彩虹粗仿宋" w:eastAsia="彩虹粗仿宋" w:hAnsi="宋体" w:cs="宋体" w:hint="eastAsia"/>
          <w:sz w:val="32"/>
          <w:szCs w:val="32"/>
        </w:rPr>
        <w:t>，占各项贷款占比为12.11%，较年初上升2.9个百分点。</w:t>
      </w:r>
      <w:r w:rsidRPr="00034238">
        <w:rPr>
          <w:rFonts w:ascii="彩虹粗仿宋" w:eastAsia="彩虹粗仿宋" w:hAnsi="宋体" w:cs="宋体" w:hint="eastAsia"/>
          <w:sz w:val="32"/>
          <w:szCs w:val="32"/>
        </w:rPr>
        <w:t>为大力发展绿色金融业务，充分发挥建设银行绿色金融优势，有效助力贵州生态文明建设和乡村振兴工作，我分行采取以下了以下措施:</w:t>
      </w:r>
    </w:p>
    <w:p w:rsidR="00802636" w:rsidRPr="00034238" w:rsidRDefault="00A141C1" w:rsidP="00034238">
      <w:pPr>
        <w:ind w:firstLineChars="200" w:firstLine="643"/>
        <w:rPr>
          <w:rFonts w:ascii="彩虹楷体" w:eastAsia="彩虹楷体" w:hAnsi="华文楷体" w:cs="华文楷体"/>
          <w:b/>
          <w:bCs/>
          <w:sz w:val="32"/>
          <w:szCs w:val="32"/>
        </w:rPr>
      </w:pPr>
      <w:r w:rsidRPr="00034238">
        <w:rPr>
          <w:rFonts w:ascii="彩虹楷体" w:eastAsia="彩虹楷体" w:hAnsi="华文楷体" w:cs="华文楷体" w:hint="eastAsia"/>
          <w:b/>
          <w:bCs/>
          <w:sz w:val="32"/>
          <w:szCs w:val="32"/>
        </w:rPr>
        <w:t>（一）完善体制机制建设，为绿色金融发展提供坚实的组织保障</w:t>
      </w:r>
    </w:p>
    <w:p w:rsidR="00802636" w:rsidRPr="00034238" w:rsidRDefault="00A141C1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  <w:r w:rsidRPr="00034238">
        <w:rPr>
          <w:rFonts w:ascii="彩虹粗仿宋" w:eastAsia="彩虹粗仿宋" w:hAnsi="宋体" w:cs="宋体" w:hint="eastAsia"/>
          <w:sz w:val="32"/>
          <w:szCs w:val="32"/>
        </w:rPr>
        <w:t>发展绿色金融是在新的历史条件下，我们迈向现代银行的必然选择，绿色发展是大势所趋，作为国有大行要紧跟时代大潮，以绿色理念引领发展方式转变。贵州分行高度重视绿色金融业务发展，通过加强绿色体制机制建设，持续完善</w:t>
      </w:r>
      <w:r w:rsidRPr="00034238">
        <w:rPr>
          <w:rFonts w:ascii="彩虹粗仿宋" w:eastAsia="彩虹粗仿宋" w:hAnsi="宋体" w:cs="宋体" w:hint="eastAsia"/>
          <w:sz w:val="32"/>
          <w:szCs w:val="32"/>
        </w:rPr>
        <w:lastRenderedPageBreak/>
        <w:t>绿色金融服务体系，近年来绿色金融业务高质量发展，取得了良好的经济和社会效益。</w:t>
      </w:r>
    </w:p>
    <w:p w:rsidR="00802636" w:rsidRPr="00034238" w:rsidRDefault="00A141C1">
      <w:pPr>
        <w:ind w:firstLineChars="200" w:firstLine="643"/>
        <w:rPr>
          <w:rFonts w:ascii="彩虹粗仿宋" w:eastAsia="彩虹粗仿宋" w:hAnsi="宋体" w:cs="宋体"/>
          <w:sz w:val="32"/>
          <w:szCs w:val="32"/>
        </w:rPr>
      </w:pPr>
      <w:r w:rsidRPr="00034238">
        <w:rPr>
          <w:rFonts w:ascii="彩虹粗仿宋" w:eastAsia="彩虹粗仿宋" w:hAnsi="宋体" w:cs="宋体" w:hint="eastAsia"/>
          <w:b/>
          <w:bCs/>
          <w:sz w:val="32"/>
          <w:szCs w:val="32"/>
        </w:rPr>
        <w:t>1.</w:t>
      </w:r>
      <w:r w:rsidR="003270A0">
        <w:rPr>
          <w:rFonts w:ascii="彩虹粗仿宋" w:eastAsia="彩虹粗仿宋" w:hAnsi="宋体" w:cs="宋体" w:hint="eastAsia"/>
          <w:b/>
          <w:bCs/>
          <w:sz w:val="32"/>
          <w:szCs w:val="32"/>
        </w:rPr>
        <w:t>成立“双碳”工作领导小组</w:t>
      </w:r>
      <w:r w:rsidRPr="00034238">
        <w:rPr>
          <w:rFonts w:ascii="彩虹粗仿宋" w:eastAsia="彩虹粗仿宋" w:hAnsi="宋体" w:cs="宋体" w:hint="eastAsia"/>
          <w:b/>
          <w:bCs/>
          <w:sz w:val="32"/>
          <w:szCs w:val="32"/>
        </w:rPr>
        <w:t>，统筹推进全分行绿色金融发展工作。</w:t>
      </w:r>
      <w:r w:rsidR="003270A0" w:rsidRPr="003270A0">
        <w:rPr>
          <w:rFonts w:ascii="彩虹粗仿宋" w:eastAsia="彩虹粗仿宋" w:hAnsi="宋体" w:cs="宋体" w:hint="eastAsia"/>
          <w:sz w:val="32"/>
          <w:szCs w:val="32"/>
        </w:rPr>
        <w:t>成立</w:t>
      </w:r>
      <w:proofErr w:type="gramStart"/>
      <w:r w:rsidR="003270A0" w:rsidRPr="003270A0">
        <w:rPr>
          <w:rFonts w:ascii="彩虹粗仿宋" w:eastAsia="彩虹粗仿宋" w:hAnsi="宋体" w:cs="宋体" w:hint="eastAsia"/>
          <w:sz w:val="32"/>
          <w:szCs w:val="32"/>
        </w:rPr>
        <w:t>碳达峰碳</w:t>
      </w:r>
      <w:proofErr w:type="gramEnd"/>
      <w:r w:rsidR="003270A0" w:rsidRPr="003270A0">
        <w:rPr>
          <w:rFonts w:ascii="彩虹粗仿宋" w:eastAsia="彩虹粗仿宋" w:hAnsi="宋体" w:cs="宋体" w:hint="eastAsia"/>
          <w:sz w:val="32"/>
          <w:szCs w:val="32"/>
        </w:rPr>
        <w:t>中和工作领导小组，统筹推进全分行绿色金融工作，根据总行服务</w:t>
      </w:r>
      <w:proofErr w:type="gramStart"/>
      <w:r w:rsidR="003270A0" w:rsidRPr="003270A0">
        <w:rPr>
          <w:rFonts w:ascii="彩虹粗仿宋" w:eastAsia="彩虹粗仿宋" w:hAnsi="宋体" w:cs="宋体" w:hint="eastAsia"/>
          <w:sz w:val="32"/>
          <w:szCs w:val="32"/>
        </w:rPr>
        <w:t>双碳目标</w:t>
      </w:r>
      <w:proofErr w:type="gramEnd"/>
      <w:r w:rsidR="003270A0" w:rsidRPr="003270A0">
        <w:rPr>
          <w:rFonts w:ascii="彩虹粗仿宋" w:eastAsia="彩虹粗仿宋" w:hAnsi="宋体" w:cs="宋体" w:hint="eastAsia"/>
          <w:sz w:val="32"/>
          <w:szCs w:val="32"/>
        </w:rPr>
        <w:t>相关要求，制定“双碳行动计划”，明确发展目标、重点发展方向及支持保障措施。</w:t>
      </w:r>
    </w:p>
    <w:p w:rsidR="00802636" w:rsidRPr="00034238" w:rsidRDefault="00A141C1">
      <w:pPr>
        <w:ind w:firstLineChars="200" w:firstLine="643"/>
        <w:rPr>
          <w:rFonts w:ascii="彩虹粗仿宋" w:eastAsia="彩虹粗仿宋" w:hAnsi="宋体" w:cs="宋体"/>
          <w:sz w:val="32"/>
          <w:szCs w:val="32"/>
        </w:rPr>
      </w:pPr>
      <w:r w:rsidRPr="00034238">
        <w:rPr>
          <w:rFonts w:ascii="彩虹粗仿宋" w:eastAsia="彩虹粗仿宋" w:hAnsi="宋体" w:cs="宋体" w:hint="eastAsia"/>
          <w:b/>
          <w:bCs/>
          <w:sz w:val="32"/>
          <w:szCs w:val="32"/>
        </w:rPr>
        <w:t>2.做好政策传导，</w:t>
      </w:r>
      <w:r w:rsidR="00B768FD">
        <w:rPr>
          <w:rFonts w:ascii="彩虹粗仿宋" w:eastAsia="彩虹粗仿宋" w:hAnsi="宋体" w:cs="宋体" w:hint="eastAsia"/>
          <w:b/>
          <w:bCs/>
          <w:sz w:val="32"/>
          <w:szCs w:val="32"/>
        </w:rPr>
        <w:t>用实用好绿色金融相关支持政策。</w:t>
      </w:r>
      <w:r w:rsidR="00B768FD">
        <w:rPr>
          <w:rFonts w:ascii="彩虹粗仿宋" w:eastAsia="彩虹粗仿宋" w:hAnsi="宋体" w:cs="宋体" w:hint="eastAsia"/>
          <w:sz w:val="32"/>
          <w:szCs w:val="32"/>
        </w:rPr>
        <w:t>2021</w:t>
      </w:r>
      <w:r w:rsidRPr="00034238">
        <w:rPr>
          <w:rFonts w:ascii="彩虹粗仿宋" w:eastAsia="彩虹粗仿宋" w:hAnsi="宋体" w:cs="宋体" w:hint="eastAsia"/>
          <w:sz w:val="32"/>
          <w:szCs w:val="32"/>
        </w:rPr>
        <w:t>年，我分行</w:t>
      </w:r>
      <w:r w:rsidR="00B768FD">
        <w:rPr>
          <w:rFonts w:ascii="彩虹粗仿宋" w:eastAsia="彩虹粗仿宋" w:hAnsi="宋体" w:cs="宋体" w:hint="eastAsia"/>
          <w:sz w:val="32"/>
          <w:szCs w:val="32"/>
        </w:rPr>
        <w:t>通过召开绿色金融会议、下发业务指导、上面送教等形式，将绿色金融相关支持政策对下传导。</w:t>
      </w:r>
      <w:r w:rsidR="00B768FD" w:rsidRPr="00B768FD">
        <w:rPr>
          <w:rFonts w:ascii="彩虹粗仿宋" w:eastAsia="彩虹粗仿宋" w:hAnsi="宋体" w:cs="宋体" w:hint="eastAsia"/>
          <w:sz w:val="32"/>
          <w:szCs w:val="32"/>
        </w:rPr>
        <w:t>开设绿色金融业务绿色通道，对绿色信贷采取差别</w:t>
      </w:r>
      <w:proofErr w:type="gramStart"/>
      <w:r w:rsidR="00B768FD" w:rsidRPr="00B768FD">
        <w:rPr>
          <w:rFonts w:ascii="彩虹粗仿宋" w:eastAsia="彩虹粗仿宋" w:hAnsi="宋体" w:cs="宋体" w:hint="eastAsia"/>
          <w:sz w:val="32"/>
          <w:szCs w:val="32"/>
        </w:rPr>
        <w:t>化资源</w:t>
      </w:r>
      <w:proofErr w:type="gramEnd"/>
      <w:r w:rsidR="00B768FD" w:rsidRPr="00B768FD">
        <w:rPr>
          <w:rFonts w:ascii="彩虹粗仿宋" w:eastAsia="彩虹粗仿宋" w:hAnsi="宋体" w:cs="宋体" w:hint="eastAsia"/>
          <w:sz w:val="32"/>
          <w:szCs w:val="32"/>
        </w:rPr>
        <w:t>支持，在资源配置等方面予以倾斜，在绿色低碳领域授信业务实行“优先受理、优先评估、优先审批”；开展绿色低碳领域项目的后评估，总结经验，优化参数选取；在放款支用环节实行优先审核投放。</w:t>
      </w:r>
    </w:p>
    <w:p w:rsidR="00802636" w:rsidRPr="00034238" w:rsidRDefault="00A141C1">
      <w:pPr>
        <w:ind w:firstLineChars="200" w:firstLine="643"/>
        <w:rPr>
          <w:rFonts w:ascii="彩虹粗仿宋" w:eastAsia="彩虹粗仿宋" w:hAnsi="宋体" w:cs="宋体"/>
          <w:sz w:val="32"/>
          <w:szCs w:val="32"/>
        </w:rPr>
      </w:pPr>
      <w:r w:rsidRPr="00034238">
        <w:rPr>
          <w:rFonts w:ascii="彩虹粗仿宋" w:eastAsia="彩虹粗仿宋" w:hAnsi="宋体" w:cs="宋体" w:hint="eastAsia"/>
          <w:b/>
          <w:bCs/>
          <w:sz w:val="32"/>
          <w:szCs w:val="32"/>
        </w:rPr>
        <w:t>3.</w:t>
      </w:r>
      <w:r w:rsidR="008F4D07">
        <w:rPr>
          <w:rFonts w:ascii="彩虹粗仿宋" w:eastAsia="彩虹粗仿宋" w:hAnsi="宋体" w:cs="宋体" w:hint="eastAsia"/>
          <w:b/>
          <w:bCs/>
          <w:sz w:val="32"/>
          <w:szCs w:val="32"/>
        </w:rPr>
        <w:t>强化考核约束，有效推进辖内机构绿色金融业务发展</w:t>
      </w:r>
      <w:r w:rsidRPr="00034238">
        <w:rPr>
          <w:rFonts w:ascii="彩虹粗仿宋" w:eastAsia="彩虹粗仿宋" w:hAnsi="宋体" w:cs="宋体" w:hint="eastAsia"/>
          <w:b/>
          <w:bCs/>
          <w:sz w:val="32"/>
          <w:szCs w:val="32"/>
        </w:rPr>
        <w:t>。</w:t>
      </w:r>
      <w:r w:rsidR="008F4D07" w:rsidRPr="008F4D07">
        <w:rPr>
          <w:rFonts w:ascii="彩虹粗仿宋" w:eastAsia="彩虹粗仿宋" w:hAnsi="宋体" w:cs="宋体" w:hint="eastAsia"/>
          <w:sz w:val="32"/>
          <w:szCs w:val="32"/>
        </w:rPr>
        <w:t>根据总行2021年绿色金融KPI考核指标体系，对应提高我分行绿色指标考核分值，在各条</w:t>
      </w:r>
      <w:proofErr w:type="gramStart"/>
      <w:r w:rsidR="008F4D07" w:rsidRPr="008F4D07">
        <w:rPr>
          <w:rFonts w:ascii="彩虹粗仿宋" w:eastAsia="彩虹粗仿宋" w:hAnsi="宋体" w:cs="宋体" w:hint="eastAsia"/>
          <w:sz w:val="32"/>
          <w:szCs w:val="32"/>
        </w:rPr>
        <w:t>线业务</w:t>
      </w:r>
      <w:proofErr w:type="gramEnd"/>
      <w:r w:rsidR="008F4D07" w:rsidRPr="008F4D07">
        <w:rPr>
          <w:rFonts w:ascii="彩虹粗仿宋" w:eastAsia="彩虹粗仿宋" w:hAnsi="宋体" w:cs="宋体" w:hint="eastAsia"/>
          <w:sz w:val="32"/>
          <w:szCs w:val="32"/>
        </w:rPr>
        <w:t>指标中体现绿色金融的底色和成色，有效</w:t>
      </w:r>
      <w:proofErr w:type="gramStart"/>
      <w:r w:rsidR="008F4D07" w:rsidRPr="008F4D07">
        <w:rPr>
          <w:rFonts w:ascii="彩虹粗仿宋" w:eastAsia="彩虹粗仿宋" w:hAnsi="宋体" w:cs="宋体" w:hint="eastAsia"/>
          <w:sz w:val="32"/>
          <w:szCs w:val="32"/>
        </w:rPr>
        <w:t>引导全</w:t>
      </w:r>
      <w:proofErr w:type="gramEnd"/>
      <w:r w:rsidR="008F4D07" w:rsidRPr="008F4D07">
        <w:rPr>
          <w:rFonts w:ascii="彩虹粗仿宋" w:eastAsia="彩虹粗仿宋" w:hAnsi="宋体" w:cs="宋体" w:hint="eastAsia"/>
          <w:sz w:val="32"/>
          <w:szCs w:val="32"/>
        </w:rPr>
        <w:t>分行绿色金融业务发展。</w:t>
      </w:r>
    </w:p>
    <w:p w:rsidR="00802636" w:rsidRPr="00034238" w:rsidRDefault="00A141C1">
      <w:pPr>
        <w:ind w:firstLineChars="200" w:firstLine="643"/>
        <w:rPr>
          <w:rFonts w:ascii="彩虹粗仿宋" w:eastAsia="彩虹粗仿宋" w:hAnsi="宋体" w:cs="宋体"/>
          <w:sz w:val="32"/>
          <w:szCs w:val="32"/>
        </w:rPr>
      </w:pPr>
      <w:r w:rsidRPr="00034238">
        <w:rPr>
          <w:rFonts w:ascii="彩虹粗仿宋" w:eastAsia="彩虹粗仿宋" w:hAnsi="宋体" w:cs="宋体" w:hint="eastAsia"/>
          <w:b/>
          <w:bCs/>
          <w:sz w:val="32"/>
          <w:szCs w:val="32"/>
        </w:rPr>
        <w:t>4.</w:t>
      </w:r>
      <w:r w:rsidR="008F4D07" w:rsidRPr="008F4D07">
        <w:rPr>
          <w:rFonts w:hint="eastAsia"/>
        </w:rPr>
        <w:t xml:space="preserve"> </w:t>
      </w:r>
      <w:r w:rsidR="008F4D07" w:rsidRPr="008F4D07">
        <w:rPr>
          <w:rFonts w:ascii="彩虹粗仿宋" w:eastAsia="彩虹粗仿宋" w:hAnsi="宋体" w:cs="宋体" w:hint="eastAsia"/>
          <w:b/>
          <w:bCs/>
          <w:sz w:val="32"/>
          <w:szCs w:val="32"/>
        </w:rPr>
        <w:t>做好宣传引导，构建绿色金融文化理念</w:t>
      </w:r>
      <w:r w:rsidRPr="00034238">
        <w:rPr>
          <w:rFonts w:ascii="彩虹粗仿宋" w:eastAsia="彩虹粗仿宋" w:hAnsi="宋体" w:cs="宋体" w:hint="eastAsia"/>
          <w:b/>
          <w:bCs/>
          <w:sz w:val="32"/>
          <w:szCs w:val="32"/>
        </w:rPr>
        <w:t>。</w:t>
      </w:r>
      <w:r w:rsidR="009F152B" w:rsidRPr="009F152B">
        <w:rPr>
          <w:rFonts w:ascii="彩虹粗仿宋" w:eastAsia="彩虹粗仿宋" w:hAnsi="宋体" w:cs="宋体" w:hint="eastAsia"/>
          <w:bCs/>
          <w:sz w:val="32"/>
          <w:szCs w:val="32"/>
        </w:rPr>
        <w:t>我分行</w:t>
      </w:r>
      <w:r w:rsidR="008F4D07" w:rsidRPr="008F4D07">
        <w:rPr>
          <w:rFonts w:ascii="彩虹粗仿宋" w:eastAsia="彩虹粗仿宋" w:hAnsi="宋体" w:cs="宋体" w:hint="eastAsia"/>
          <w:sz w:val="32"/>
          <w:szCs w:val="32"/>
        </w:rPr>
        <w:t>把构建绿色金融理念放到更加突出位置，通过召开绿色金融专题会议向全分行传达绿色金融工作的精神要求，并及时总结先</w:t>
      </w:r>
      <w:r w:rsidR="008F4D07" w:rsidRPr="008F4D07">
        <w:rPr>
          <w:rFonts w:ascii="彩虹粗仿宋" w:eastAsia="彩虹粗仿宋" w:hAnsi="宋体" w:cs="宋体" w:hint="eastAsia"/>
          <w:sz w:val="32"/>
          <w:szCs w:val="32"/>
        </w:rPr>
        <w:lastRenderedPageBreak/>
        <w:t>进经验和典型案例。围绕“节能降碳，绿色发展”主题在省分行门户首页开设“绿色节能”专栏，集中发布绿色节能知识、绿色节能宣传活动报道、员工低碳生活心得体会等内容。</w:t>
      </w:r>
    </w:p>
    <w:p w:rsidR="00802636" w:rsidRPr="00034238" w:rsidRDefault="006B2681" w:rsidP="00034238">
      <w:pPr>
        <w:ind w:firstLineChars="200" w:firstLine="643"/>
        <w:rPr>
          <w:rFonts w:ascii="彩虹楷体" w:eastAsia="彩虹楷体" w:hAnsi="华文楷体" w:cs="华文楷体"/>
          <w:b/>
          <w:bCs/>
          <w:sz w:val="32"/>
          <w:szCs w:val="32"/>
        </w:rPr>
      </w:pPr>
      <w:r>
        <w:rPr>
          <w:rFonts w:ascii="彩虹楷体" w:eastAsia="彩虹楷体" w:hAnsi="华文楷体" w:cs="华文楷体" w:hint="eastAsia"/>
          <w:b/>
          <w:bCs/>
          <w:sz w:val="32"/>
          <w:szCs w:val="32"/>
        </w:rPr>
        <w:t>（二）</w:t>
      </w:r>
      <w:r w:rsidR="00A141C1" w:rsidRPr="00034238">
        <w:rPr>
          <w:rFonts w:ascii="彩虹楷体" w:eastAsia="彩虹楷体" w:hAnsi="华文楷体" w:cs="华文楷体" w:hint="eastAsia"/>
          <w:b/>
          <w:bCs/>
          <w:sz w:val="32"/>
          <w:szCs w:val="32"/>
        </w:rPr>
        <w:t>加强银政企沟通协作促发展</w:t>
      </w:r>
    </w:p>
    <w:p w:rsidR="00802636" w:rsidRPr="00034238" w:rsidRDefault="004C22F9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  <w:r>
        <w:rPr>
          <w:rFonts w:ascii="彩虹粗仿宋" w:eastAsia="彩虹粗仿宋" w:hAnsi="宋体" w:cs="宋体" w:hint="eastAsia"/>
          <w:sz w:val="32"/>
          <w:szCs w:val="32"/>
        </w:rPr>
        <w:t>贵州分行持续保持</w:t>
      </w:r>
      <w:r w:rsidR="00A141C1" w:rsidRPr="00034238">
        <w:rPr>
          <w:rFonts w:ascii="彩虹粗仿宋" w:eastAsia="彩虹粗仿宋" w:hAnsi="宋体" w:cs="宋体" w:hint="eastAsia"/>
          <w:sz w:val="32"/>
          <w:szCs w:val="32"/>
        </w:rPr>
        <w:t>与政府</w:t>
      </w:r>
      <w:r>
        <w:rPr>
          <w:rFonts w:ascii="彩虹粗仿宋" w:eastAsia="彩虹粗仿宋" w:hAnsi="宋体" w:cs="宋体" w:hint="eastAsia"/>
          <w:sz w:val="32"/>
          <w:szCs w:val="32"/>
        </w:rPr>
        <w:t>、监管相关部门、各企业客户的沟通联系</w:t>
      </w:r>
      <w:r w:rsidR="00A141C1" w:rsidRPr="00034238">
        <w:rPr>
          <w:rFonts w:ascii="彩虹粗仿宋" w:eastAsia="彩虹粗仿宋" w:hAnsi="宋体" w:cs="宋体" w:hint="eastAsia"/>
          <w:sz w:val="32"/>
          <w:szCs w:val="32"/>
        </w:rPr>
        <w:t>，通过向省政府报送报告，参加各种绿色座谈会、调研走访等多形式与各类企业进行沟通交流，推进产业与金融的深度合作，消除信息壁垒，进一步丰富绿色金融客户、项目多元化融资模式。我分行同时也积极引导客户，向客户传导和灌输绿色发展理念，以及我分行对绿色信贷支持上的各种优惠及扶持政策，建议客户在进行项目建设规划、建筑材料的选用时引入绿色生态理念，充分调动客户积极性，主动向政府部门申报绿色证书，使项目既符合绿色信贷相关标准，也为客户打响生态建设口碑，获得双赢。</w:t>
      </w:r>
    </w:p>
    <w:p w:rsidR="00802636" w:rsidRPr="00034238" w:rsidRDefault="006B2681" w:rsidP="00034238">
      <w:pPr>
        <w:ind w:firstLineChars="200" w:firstLine="643"/>
        <w:rPr>
          <w:rFonts w:ascii="彩虹楷体" w:eastAsia="彩虹楷体" w:hAnsi="华文楷体" w:cs="华文楷体"/>
          <w:b/>
          <w:bCs/>
          <w:sz w:val="32"/>
          <w:szCs w:val="32"/>
        </w:rPr>
      </w:pPr>
      <w:r>
        <w:rPr>
          <w:rFonts w:ascii="彩虹楷体" w:eastAsia="彩虹楷体" w:hAnsi="华文楷体" w:cs="华文楷体" w:hint="eastAsia"/>
          <w:b/>
          <w:bCs/>
          <w:sz w:val="32"/>
          <w:szCs w:val="32"/>
        </w:rPr>
        <w:t>（三）</w:t>
      </w:r>
      <w:r w:rsidR="00A141C1" w:rsidRPr="00034238">
        <w:rPr>
          <w:rFonts w:ascii="彩虹楷体" w:eastAsia="彩虹楷体" w:hAnsi="华文楷体" w:cs="华文楷体" w:hint="eastAsia"/>
          <w:b/>
          <w:bCs/>
          <w:sz w:val="32"/>
          <w:szCs w:val="32"/>
        </w:rPr>
        <w:t>积极为贵安新区绿色金融项目提供资金支持，助力打赢生态保卫战</w:t>
      </w:r>
    </w:p>
    <w:p w:rsidR="00565F31" w:rsidRDefault="00660D6E" w:rsidP="00565F3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B6A5D">
        <w:rPr>
          <w:rFonts w:ascii="彩虹粗仿宋" w:eastAsia="彩虹粗仿宋" w:hint="eastAsia"/>
          <w:sz w:val="32"/>
          <w:szCs w:val="32"/>
        </w:rPr>
        <w:t>我分行</w:t>
      </w:r>
      <w:r w:rsidR="00792A89">
        <w:rPr>
          <w:rFonts w:ascii="彩虹粗仿宋" w:eastAsia="彩虹粗仿宋" w:hint="eastAsia"/>
          <w:sz w:val="32"/>
          <w:szCs w:val="32"/>
        </w:rPr>
        <w:t>在贵安新区成立绿色金融创新试验区支行，</w:t>
      </w:r>
      <w:r w:rsidR="00B4071A">
        <w:rPr>
          <w:rFonts w:ascii="彩虹粗仿宋" w:eastAsia="彩虹粗仿宋" w:hint="eastAsia"/>
          <w:sz w:val="32"/>
          <w:szCs w:val="32"/>
        </w:rPr>
        <w:t>自</w:t>
      </w:r>
      <w:r w:rsidR="00B4071A">
        <w:rPr>
          <w:rFonts w:ascii="彩虹粗仿宋" w:eastAsia="彩虹粗仿宋" w:hAnsi="Times New Roman" w:hint="eastAsia"/>
          <w:sz w:val="32"/>
          <w:szCs w:val="32"/>
        </w:rPr>
        <w:t>2018</w:t>
      </w:r>
      <w:r w:rsidR="00B4071A" w:rsidRPr="008678AE">
        <w:rPr>
          <w:rFonts w:ascii="彩虹粗仿宋" w:eastAsia="彩虹粗仿宋" w:hAnsi="Times New Roman" w:hint="eastAsia"/>
          <w:sz w:val="32"/>
          <w:szCs w:val="32"/>
        </w:rPr>
        <w:t>年</w:t>
      </w:r>
      <w:r w:rsidR="00B4071A">
        <w:rPr>
          <w:rFonts w:ascii="彩虹粗仿宋" w:eastAsia="彩虹粗仿宋" w:hAnsi="Times New Roman" w:hint="eastAsia"/>
          <w:sz w:val="32"/>
          <w:szCs w:val="32"/>
        </w:rPr>
        <w:t>以</w:t>
      </w:r>
      <w:r w:rsidR="00B4071A" w:rsidRPr="008678AE">
        <w:rPr>
          <w:rFonts w:ascii="彩虹粗仿宋" w:eastAsia="彩虹粗仿宋" w:hAnsi="Times New Roman" w:hint="eastAsia"/>
          <w:sz w:val="32"/>
          <w:szCs w:val="32"/>
        </w:rPr>
        <w:t>来，</w:t>
      </w:r>
      <w:r w:rsidR="00B4071A">
        <w:rPr>
          <w:rFonts w:ascii="彩虹粗仿宋" w:eastAsia="彩虹粗仿宋" w:hAnsi="Times New Roman" w:hint="eastAsia"/>
          <w:sz w:val="32"/>
          <w:szCs w:val="32"/>
        </w:rPr>
        <w:t>我分行先后支持了贵安新区</w:t>
      </w:r>
      <w:r w:rsidRPr="00EB60C2">
        <w:rPr>
          <w:rFonts w:ascii="彩虹粗仿宋" w:eastAsia="彩虹粗仿宋" w:hint="eastAsia"/>
          <w:sz w:val="32"/>
          <w:szCs w:val="32"/>
        </w:rPr>
        <w:t>海绵城市建设、绿色建筑、道路绿化、节能型微型计算机制造、新型材料制造等领域</w:t>
      </w:r>
      <w:r w:rsidR="00565F31">
        <w:rPr>
          <w:rFonts w:ascii="彩虹粗仿宋" w:eastAsia="彩虹粗仿宋" w:hint="eastAsia"/>
          <w:sz w:val="32"/>
          <w:szCs w:val="32"/>
        </w:rPr>
        <w:t>。</w:t>
      </w:r>
    </w:p>
    <w:p w:rsidR="00802636" w:rsidRPr="00034238" w:rsidRDefault="006B2681" w:rsidP="00565F31">
      <w:pPr>
        <w:spacing w:line="360" w:lineRule="auto"/>
        <w:ind w:firstLineChars="200" w:firstLine="643"/>
        <w:rPr>
          <w:rFonts w:ascii="彩虹楷体" w:eastAsia="彩虹楷体" w:hAnsi="华文楷体" w:cs="华文楷体"/>
          <w:b/>
          <w:bCs/>
          <w:sz w:val="32"/>
          <w:szCs w:val="32"/>
        </w:rPr>
      </w:pPr>
      <w:r>
        <w:rPr>
          <w:rFonts w:ascii="彩虹楷体" w:eastAsia="彩虹楷体" w:hAnsi="华文楷体" w:cs="华文楷体" w:hint="eastAsia"/>
          <w:b/>
          <w:bCs/>
          <w:sz w:val="32"/>
          <w:szCs w:val="32"/>
        </w:rPr>
        <w:t>（四）</w:t>
      </w:r>
      <w:r w:rsidR="00A141C1" w:rsidRPr="00034238">
        <w:rPr>
          <w:rFonts w:ascii="彩虹楷体" w:eastAsia="彩虹楷体" w:hAnsi="华文楷体" w:cs="华文楷体" w:hint="eastAsia"/>
          <w:b/>
          <w:bCs/>
          <w:sz w:val="32"/>
          <w:szCs w:val="32"/>
        </w:rPr>
        <w:t>以绿色金融优化信贷结构</w:t>
      </w:r>
    </w:p>
    <w:p w:rsidR="00B42DED" w:rsidRPr="00297CFB" w:rsidRDefault="00534239" w:rsidP="00297CFB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  <w:r w:rsidRPr="007D126B">
        <w:rPr>
          <w:rFonts w:ascii="彩虹粗仿宋" w:eastAsia="彩虹粗仿宋" w:hAnsi="宋体" w:cs="宋体" w:hint="eastAsia"/>
          <w:sz w:val="32"/>
          <w:szCs w:val="32"/>
        </w:rPr>
        <w:t>我分行下沉重心，</w:t>
      </w:r>
      <w:r w:rsidR="007D126B" w:rsidRPr="007D126B">
        <w:rPr>
          <w:rFonts w:ascii="彩虹粗仿宋" w:eastAsia="彩虹粗仿宋" w:hAnsi="宋体" w:cs="宋体" w:hint="eastAsia"/>
          <w:sz w:val="32"/>
          <w:szCs w:val="32"/>
        </w:rPr>
        <w:t>抢抓机遇，</w:t>
      </w:r>
      <w:r w:rsidR="00086C1B" w:rsidRPr="00086C1B">
        <w:rPr>
          <w:rFonts w:ascii="彩虹粗仿宋" w:eastAsia="彩虹粗仿宋" w:hAnsi="宋体" w:cs="宋体" w:hint="eastAsia"/>
          <w:sz w:val="32"/>
          <w:szCs w:val="32"/>
        </w:rPr>
        <w:t>实现重点领域项目投放。</w:t>
      </w:r>
      <w:r w:rsidR="00086C1B">
        <w:rPr>
          <w:rFonts w:ascii="彩虹粗仿宋" w:eastAsia="彩虹粗仿宋" w:hAnsi="宋体" w:cs="宋体" w:hint="eastAsia"/>
          <w:sz w:val="32"/>
          <w:szCs w:val="32"/>
        </w:rPr>
        <w:lastRenderedPageBreak/>
        <w:t>一是</w:t>
      </w:r>
      <w:r w:rsidR="00283EFF" w:rsidRPr="00283EFF">
        <w:rPr>
          <w:rFonts w:ascii="彩虹粗仿宋" w:eastAsia="彩虹粗仿宋" w:hAnsi="宋体" w:cs="宋体" w:hint="eastAsia"/>
          <w:sz w:val="32"/>
          <w:szCs w:val="32"/>
        </w:rPr>
        <w:t>聚焦贵州省十大千亿级工业产业重大项目中光伏发电等生态保护、清洁能源等绿色领域</w:t>
      </w:r>
      <w:r w:rsidR="00086C1B">
        <w:rPr>
          <w:rFonts w:ascii="彩虹粗仿宋" w:eastAsia="彩虹粗仿宋" w:hAnsi="宋体" w:cs="宋体" w:hint="eastAsia"/>
          <w:sz w:val="32"/>
          <w:szCs w:val="32"/>
        </w:rPr>
        <w:t>；二是</w:t>
      </w:r>
      <w:r w:rsidR="00283EFF" w:rsidRPr="00086C1B">
        <w:rPr>
          <w:rFonts w:ascii="彩虹粗仿宋" w:eastAsia="彩虹粗仿宋" w:hAnsi="宋体" w:cs="宋体" w:hint="eastAsia"/>
          <w:sz w:val="32"/>
          <w:szCs w:val="32"/>
        </w:rPr>
        <w:t>大力支持国家储备</w:t>
      </w:r>
      <w:proofErr w:type="gramStart"/>
      <w:r w:rsidR="00283EFF" w:rsidRPr="00086C1B">
        <w:rPr>
          <w:rFonts w:ascii="彩虹粗仿宋" w:eastAsia="彩虹粗仿宋" w:hAnsi="宋体" w:cs="宋体" w:hint="eastAsia"/>
          <w:sz w:val="32"/>
          <w:szCs w:val="32"/>
        </w:rPr>
        <w:t>林项目</w:t>
      </w:r>
      <w:proofErr w:type="gramEnd"/>
      <w:r w:rsidR="00283EFF" w:rsidRPr="00086C1B">
        <w:rPr>
          <w:rFonts w:ascii="彩虹粗仿宋" w:eastAsia="彩虹粗仿宋" w:hAnsi="宋体" w:cs="宋体" w:hint="eastAsia"/>
          <w:sz w:val="32"/>
          <w:szCs w:val="32"/>
        </w:rPr>
        <w:t>建设，助力地方森林营造</w:t>
      </w:r>
      <w:r w:rsidR="00086C1B" w:rsidRPr="00086C1B">
        <w:rPr>
          <w:rFonts w:ascii="彩虹粗仿宋" w:eastAsia="彩虹粗仿宋" w:hAnsi="宋体" w:cs="宋体" w:hint="eastAsia"/>
          <w:sz w:val="32"/>
          <w:szCs w:val="32"/>
        </w:rPr>
        <w:t>；</w:t>
      </w:r>
      <w:r w:rsidR="00086C1B">
        <w:rPr>
          <w:rFonts w:ascii="彩虹粗仿宋" w:eastAsia="彩虹粗仿宋" w:hAnsi="宋体" w:cs="宋体" w:hint="eastAsia"/>
          <w:sz w:val="32"/>
          <w:szCs w:val="32"/>
        </w:rPr>
        <w:t>三是</w:t>
      </w:r>
      <w:r w:rsidR="00B42DED" w:rsidRPr="00086C1B">
        <w:rPr>
          <w:rFonts w:ascii="彩虹粗仿宋" w:eastAsia="彩虹粗仿宋" w:hAnsi="宋体" w:cs="宋体" w:hint="eastAsia"/>
          <w:sz w:val="32"/>
          <w:szCs w:val="32"/>
        </w:rPr>
        <w:t>丰富绿色金融领域，拓展绿色普惠、绿色制造业、绿色涉农发展</w:t>
      </w:r>
      <w:r w:rsidR="00297CFB">
        <w:rPr>
          <w:rFonts w:ascii="彩虹粗仿宋" w:eastAsia="彩虹粗仿宋" w:hAnsi="宋体" w:cs="宋体" w:hint="eastAsia"/>
          <w:sz w:val="32"/>
          <w:szCs w:val="32"/>
        </w:rPr>
        <w:t>；四是</w:t>
      </w:r>
      <w:r w:rsidR="00407255" w:rsidRPr="00297CFB">
        <w:rPr>
          <w:rFonts w:ascii="彩虹粗仿宋" w:eastAsia="彩虹粗仿宋" w:hAnsi="宋体" w:cs="宋体" w:hint="eastAsia"/>
          <w:sz w:val="32"/>
          <w:szCs w:val="32"/>
        </w:rPr>
        <w:t>贵州分行紧跟总行信贷政策导向，棕色资产占</w:t>
      </w:r>
      <w:proofErr w:type="gramStart"/>
      <w:r w:rsidR="00407255" w:rsidRPr="00297CFB">
        <w:rPr>
          <w:rFonts w:ascii="彩虹粗仿宋" w:eastAsia="彩虹粗仿宋" w:hAnsi="宋体" w:cs="宋体" w:hint="eastAsia"/>
          <w:sz w:val="32"/>
          <w:szCs w:val="32"/>
        </w:rPr>
        <w:t>比持续</w:t>
      </w:r>
      <w:proofErr w:type="gramEnd"/>
      <w:r w:rsidR="00407255" w:rsidRPr="00297CFB">
        <w:rPr>
          <w:rFonts w:ascii="彩虹粗仿宋" w:eastAsia="彩虹粗仿宋" w:hAnsi="宋体" w:cs="宋体" w:hint="eastAsia"/>
          <w:sz w:val="32"/>
          <w:szCs w:val="32"/>
        </w:rPr>
        <w:t>下降</w:t>
      </w:r>
      <w:r w:rsidR="00297CFB">
        <w:rPr>
          <w:rFonts w:ascii="彩虹粗仿宋" w:eastAsia="彩虹粗仿宋" w:hAnsi="宋体" w:cs="宋体" w:hint="eastAsia"/>
          <w:sz w:val="32"/>
          <w:szCs w:val="32"/>
        </w:rPr>
        <w:t>。</w:t>
      </w:r>
    </w:p>
    <w:p w:rsidR="00802636" w:rsidRPr="00034238" w:rsidRDefault="00A141C1">
      <w:pPr>
        <w:ind w:firstLineChars="200" w:firstLine="640"/>
        <w:rPr>
          <w:rFonts w:ascii="彩虹黑体" w:eastAsia="彩虹黑体" w:hAnsi="黑体" w:cs="黑体"/>
          <w:sz w:val="32"/>
          <w:szCs w:val="32"/>
        </w:rPr>
      </w:pPr>
      <w:r w:rsidRPr="00034238">
        <w:rPr>
          <w:rFonts w:ascii="彩虹黑体" w:eastAsia="彩虹黑体" w:hAnsi="黑体" w:cs="黑体" w:hint="eastAsia"/>
          <w:sz w:val="32"/>
          <w:szCs w:val="32"/>
        </w:rPr>
        <w:t>二、环境和社会风险管理基本情况</w:t>
      </w:r>
    </w:p>
    <w:p w:rsidR="00802636" w:rsidRPr="00034238" w:rsidRDefault="00A141C1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  <w:r w:rsidRPr="00034238">
        <w:rPr>
          <w:rFonts w:ascii="彩虹粗仿宋" w:eastAsia="彩虹粗仿宋" w:hAnsi="宋体" w:cs="宋体" w:hint="eastAsia"/>
          <w:sz w:val="32"/>
          <w:szCs w:val="32"/>
        </w:rPr>
        <w:t>环境和社会风险指我分行对公授信法人客户(</w:t>
      </w:r>
      <w:proofErr w:type="gramStart"/>
      <w:r w:rsidRPr="00034238">
        <w:rPr>
          <w:rFonts w:ascii="彩虹粗仿宋" w:eastAsia="彩虹粗仿宋" w:hAnsi="宋体" w:cs="宋体" w:hint="eastAsia"/>
          <w:sz w:val="32"/>
          <w:szCs w:val="32"/>
        </w:rPr>
        <w:t>以下筒称“客户”</w:t>
      </w:r>
      <w:proofErr w:type="gramEnd"/>
      <w:r w:rsidRPr="00034238">
        <w:rPr>
          <w:rFonts w:ascii="彩虹粗仿宋" w:eastAsia="彩虹粗仿宋" w:hAnsi="宋体" w:cs="宋体" w:hint="eastAsia"/>
          <w:sz w:val="32"/>
          <w:szCs w:val="32"/>
        </w:rPr>
        <w:t>，下同)因建设、生产、经营活动对周边环境造成破坏，以及对社会稳定和社会秩序构成威胁的可能性。环境和社会风险管理指我分行根据客户环境和社会风险程度不同，采取差别化的管理措施，通过在信贷流程中识别、监测和控制客户的环境和社会风险，防范由此引发的信用、声誉、合</w:t>
      </w:r>
      <w:proofErr w:type="gramStart"/>
      <w:r w:rsidRPr="00034238">
        <w:rPr>
          <w:rFonts w:ascii="彩虹粗仿宋" w:eastAsia="彩虹粗仿宋" w:hAnsi="宋体" w:cs="宋体" w:hint="eastAsia"/>
          <w:sz w:val="32"/>
          <w:szCs w:val="32"/>
        </w:rPr>
        <w:t>规</w:t>
      </w:r>
      <w:proofErr w:type="gramEnd"/>
      <w:r w:rsidRPr="00034238">
        <w:rPr>
          <w:rFonts w:ascii="彩虹粗仿宋" w:eastAsia="彩虹粗仿宋" w:hAnsi="宋体" w:cs="宋体" w:hint="eastAsia"/>
          <w:sz w:val="32"/>
          <w:szCs w:val="32"/>
        </w:rPr>
        <w:t>等风险。</w:t>
      </w:r>
    </w:p>
    <w:p w:rsidR="00802636" w:rsidRPr="00034238" w:rsidRDefault="00A141C1" w:rsidP="00034238">
      <w:pPr>
        <w:ind w:firstLineChars="200" w:firstLine="643"/>
        <w:rPr>
          <w:rFonts w:ascii="彩虹楷体" w:eastAsia="彩虹楷体" w:hAnsi="华文楷体" w:cs="华文楷体"/>
          <w:b/>
          <w:bCs/>
          <w:sz w:val="32"/>
          <w:szCs w:val="32"/>
        </w:rPr>
      </w:pPr>
      <w:r w:rsidRPr="00034238">
        <w:rPr>
          <w:rFonts w:ascii="彩虹楷体" w:eastAsia="彩虹楷体" w:hAnsi="华文楷体" w:cs="华文楷体" w:hint="eastAsia"/>
          <w:b/>
          <w:bCs/>
          <w:sz w:val="32"/>
          <w:szCs w:val="32"/>
        </w:rPr>
        <w:t>（一）拟定工作办法，优化环境和社会风险管理工作</w:t>
      </w:r>
    </w:p>
    <w:p w:rsidR="00802636" w:rsidRPr="00034238" w:rsidRDefault="00A141C1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  <w:r w:rsidRPr="00034238">
        <w:rPr>
          <w:rFonts w:ascii="彩虹粗仿宋" w:eastAsia="彩虹粗仿宋" w:hAnsi="宋体" w:cs="宋体" w:hint="eastAsia"/>
          <w:sz w:val="32"/>
          <w:szCs w:val="32"/>
        </w:rPr>
        <w:t>我分行为更好的做好环境和社会风险管理工作，拟定了相关文件下发各二级行按要求执行。主要明确了相关定义分类范围、分类标准，并将环境和社会风险管理贯穿信贷全流程。做好贷前调查</w:t>
      </w:r>
      <w:r w:rsidR="009C0F71">
        <w:rPr>
          <w:rFonts w:ascii="彩虹粗仿宋" w:eastAsia="彩虹粗仿宋" w:hAnsi="宋体" w:cs="宋体" w:hint="eastAsia"/>
          <w:sz w:val="32"/>
          <w:szCs w:val="32"/>
        </w:rPr>
        <w:t>、贷中管理和贷后跟踪，</w:t>
      </w:r>
      <w:r w:rsidRPr="00034238">
        <w:rPr>
          <w:rFonts w:ascii="彩虹粗仿宋" w:eastAsia="彩虹粗仿宋" w:hAnsi="宋体" w:cs="宋体" w:hint="eastAsia"/>
          <w:sz w:val="32"/>
          <w:szCs w:val="32"/>
        </w:rPr>
        <w:t>对不同类别的客户实行</w:t>
      </w:r>
      <w:proofErr w:type="gramStart"/>
      <w:r w:rsidRPr="00034238">
        <w:rPr>
          <w:rFonts w:ascii="彩虹粗仿宋" w:eastAsia="彩虹粗仿宋" w:hAnsi="宋体" w:cs="宋体" w:hint="eastAsia"/>
          <w:sz w:val="32"/>
          <w:szCs w:val="32"/>
        </w:rPr>
        <w:t>差别化授信</w:t>
      </w:r>
      <w:proofErr w:type="gramEnd"/>
      <w:r w:rsidRPr="00034238">
        <w:rPr>
          <w:rFonts w:ascii="彩虹粗仿宋" w:eastAsia="彩虹粗仿宋" w:hAnsi="宋体" w:cs="宋体" w:hint="eastAsia"/>
          <w:sz w:val="32"/>
          <w:szCs w:val="32"/>
        </w:rPr>
        <w:t>控制，对</w:t>
      </w:r>
      <w:proofErr w:type="gramStart"/>
      <w:r w:rsidRPr="00034238">
        <w:rPr>
          <w:rFonts w:ascii="彩虹粗仿宋" w:eastAsia="彩虹粗仿宋" w:hAnsi="宋体" w:cs="宋体" w:hint="eastAsia"/>
          <w:sz w:val="32"/>
          <w:szCs w:val="32"/>
        </w:rPr>
        <w:t>高环境</w:t>
      </w:r>
      <w:proofErr w:type="gramEnd"/>
      <w:r w:rsidRPr="00034238">
        <w:rPr>
          <w:rFonts w:ascii="彩虹粗仿宋" w:eastAsia="彩虹粗仿宋" w:hAnsi="宋体" w:cs="宋体" w:hint="eastAsia"/>
          <w:sz w:val="32"/>
          <w:szCs w:val="32"/>
        </w:rPr>
        <w:t>和社会风险客户一律不得信贷准入</w:t>
      </w:r>
      <w:r w:rsidR="009C0F71">
        <w:rPr>
          <w:rFonts w:ascii="彩虹粗仿宋" w:eastAsia="彩虹粗仿宋" w:hAnsi="宋体" w:cs="宋体" w:hint="eastAsia"/>
          <w:sz w:val="32"/>
          <w:szCs w:val="32"/>
        </w:rPr>
        <w:t>，</w:t>
      </w:r>
      <w:r w:rsidRPr="00034238">
        <w:rPr>
          <w:rFonts w:ascii="彩虹粗仿宋" w:eastAsia="彩虹粗仿宋" w:hAnsi="宋体" w:cs="宋体" w:hint="eastAsia"/>
          <w:sz w:val="32"/>
          <w:szCs w:val="32"/>
        </w:rPr>
        <w:t>通过国家及当地环保网站、安监网站核查放款前是否存在环境违法违规、安全生产事故等事项，是否存在关于环境保护、社会影响等方面的</w:t>
      </w:r>
      <w:r w:rsidRPr="00034238">
        <w:rPr>
          <w:rFonts w:ascii="宋体" w:eastAsia="宋体" w:hAnsi="宋体" w:cs="宋体" w:hint="eastAsia"/>
          <w:sz w:val="32"/>
          <w:szCs w:val="32"/>
        </w:rPr>
        <w:t>與</w:t>
      </w:r>
      <w:r w:rsidRPr="00034238">
        <w:rPr>
          <w:rFonts w:ascii="彩虹粗仿宋" w:eastAsia="彩虹粗仿宋" w:hAnsi="彩虹粗仿宋" w:cs="彩虹粗仿宋" w:hint="eastAsia"/>
          <w:sz w:val="32"/>
          <w:szCs w:val="32"/>
        </w:rPr>
        <w:t>情信息</w:t>
      </w:r>
      <w:r w:rsidR="009C0F71">
        <w:rPr>
          <w:rFonts w:ascii="彩虹粗仿宋" w:eastAsia="彩虹粗仿宋" w:hAnsi="彩虹粗仿宋" w:cs="彩虹粗仿宋" w:hint="eastAsia"/>
          <w:sz w:val="32"/>
          <w:szCs w:val="32"/>
        </w:rPr>
        <w:t>。</w:t>
      </w:r>
    </w:p>
    <w:p w:rsidR="00802636" w:rsidRPr="00034238" w:rsidRDefault="006B2681" w:rsidP="00034238">
      <w:pPr>
        <w:ind w:firstLineChars="200" w:firstLine="643"/>
        <w:rPr>
          <w:rFonts w:ascii="彩虹楷体" w:eastAsia="彩虹楷体" w:hAnsi="华文楷体" w:cs="华文楷体"/>
          <w:b/>
          <w:bCs/>
          <w:sz w:val="32"/>
          <w:szCs w:val="32"/>
        </w:rPr>
      </w:pPr>
      <w:r>
        <w:rPr>
          <w:rFonts w:ascii="彩虹楷体" w:eastAsia="彩虹楷体" w:hAnsi="华文楷体" w:cs="华文楷体" w:hint="eastAsia"/>
          <w:b/>
          <w:bCs/>
          <w:sz w:val="32"/>
          <w:szCs w:val="32"/>
        </w:rPr>
        <w:lastRenderedPageBreak/>
        <w:t>（二）</w:t>
      </w:r>
      <w:r w:rsidR="00A141C1" w:rsidRPr="00034238">
        <w:rPr>
          <w:rFonts w:ascii="彩虹楷体" w:eastAsia="彩虹楷体" w:hAnsi="华文楷体" w:cs="华文楷体" w:hint="eastAsia"/>
          <w:b/>
          <w:bCs/>
          <w:sz w:val="32"/>
          <w:szCs w:val="32"/>
        </w:rPr>
        <w:t>定期做好环境和社会风险分类检查</w:t>
      </w:r>
    </w:p>
    <w:p w:rsidR="00802636" w:rsidRPr="00034238" w:rsidRDefault="00A141C1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  <w:r w:rsidRPr="00034238">
        <w:rPr>
          <w:rFonts w:ascii="彩虹粗仿宋" w:eastAsia="彩虹粗仿宋" w:hAnsi="宋体" w:cs="宋体" w:hint="eastAsia"/>
          <w:sz w:val="32"/>
          <w:szCs w:val="32"/>
        </w:rPr>
        <w:t>每年组织对全</w:t>
      </w:r>
      <w:proofErr w:type="gramStart"/>
      <w:r w:rsidRPr="00034238">
        <w:rPr>
          <w:rFonts w:ascii="彩虹粗仿宋" w:eastAsia="彩虹粗仿宋" w:hAnsi="宋体" w:cs="宋体" w:hint="eastAsia"/>
          <w:sz w:val="32"/>
          <w:szCs w:val="32"/>
        </w:rPr>
        <w:t>辖环境</w:t>
      </w:r>
      <w:proofErr w:type="gramEnd"/>
      <w:r w:rsidRPr="00034238">
        <w:rPr>
          <w:rFonts w:ascii="彩虹粗仿宋" w:eastAsia="彩虹粗仿宋" w:hAnsi="宋体" w:cs="宋体" w:hint="eastAsia"/>
          <w:sz w:val="32"/>
          <w:szCs w:val="32"/>
        </w:rPr>
        <w:t>和社会风险分类检查，以各二级分行自</w:t>
      </w:r>
      <w:r w:rsidR="00565F31">
        <w:rPr>
          <w:rFonts w:ascii="彩虹粗仿宋" w:eastAsia="彩虹粗仿宋" w:hAnsi="宋体" w:cs="宋体" w:hint="eastAsia"/>
          <w:sz w:val="32"/>
          <w:szCs w:val="32"/>
        </w:rPr>
        <w:t>查</w:t>
      </w:r>
      <w:r w:rsidRPr="00565F31">
        <w:rPr>
          <w:rFonts w:ascii="彩虹粗仿宋" w:eastAsia="彩虹粗仿宋" w:hAnsi="宋体" w:cs="宋体" w:hint="eastAsia"/>
          <w:sz w:val="32"/>
          <w:szCs w:val="32"/>
        </w:rPr>
        <w:t>为主，省分行抽</w:t>
      </w:r>
      <w:r w:rsidR="00565F31">
        <w:rPr>
          <w:rFonts w:ascii="彩虹粗仿宋" w:eastAsia="彩虹粗仿宋" w:hAnsi="宋体" w:cs="宋体" w:hint="eastAsia"/>
          <w:sz w:val="32"/>
          <w:szCs w:val="32"/>
        </w:rPr>
        <w:t>查</w:t>
      </w:r>
      <w:r w:rsidRPr="00565F31">
        <w:rPr>
          <w:rFonts w:ascii="彩虹粗仿宋" w:eastAsia="彩虹粗仿宋" w:hAnsi="宋体" w:cs="宋体" w:hint="eastAsia"/>
          <w:sz w:val="32"/>
          <w:szCs w:val="32"/>
        </w:rPr>
        <w:t>为辅，重点检</w:t>
      </w:r>
      <w:r w:rsidRPr="00034238">
        <w:rPr>
          <w:rFonts w:ascii="彩虹粗仿宋" w:eastAsia="彩虹粗仿宋" w:hAnsi="宋体" w:cs="宋体" w:hint="eastAsia"/>
          <w:sz w:val="32"/>
          <w:szCs w:val="32"/>
        </w:rPr>
        <w:t>查线上线下环境和社会风险分类情况是否一致；贷后管理环节是否对环境和社会风险情况进行</w:t>
      </w:r>
      <w:proofErr w:type="gramStart"/>
      <w:r w:rsidRPr="00034238">
        <w:rPr>
          <w:rFonts w:ascii="彩虹粗仿宋" w:eastAsia="彩虹粗仿宋" w:hAnsi="宋体" w:cs="宋体" w:hint="eastAsia"/>
          <w:sz w:val="32"/>
          <w:szCs w:val="32"/>
        </w:rPr>
        <w:t>分类重</w:t>
      </w:r>
      <w:proofErr w:type="gramEnd"/>
      <w:r w:rsidRPr="00034238">
        <w:rPr>
          <w:rFonts w:ascii="彩虹粗仿宋" w:eastAsia="彩虹粗仿宋" w:hAnsi="宋体" w:cs="宋体" w:hint="eastAsia"/>
          <w:sz w:val="32"/>
          <w:szCs w:val="32"/>
        </w:rPr>
        <w:t>检及记录，贷后检查报告中是否缺少对环境和社会风险现状及评估结果的描述；对于仅办理网络银行业务和</w:t>
      </w:r>
      <w:proofErr w:type="gramStart"/>
      <w:r w:rsidRPr="00034238">
        <w:rPr>
          <w:rFonts w:ascii="彩虹粗仿宋" w:eastAsia="彩虹粗仿宋" w:hAnsi="宋体" w:cs="宋体" w:hint="eastAsia"/>
          <w:sz w:val="32"/>
          <w:szCs w:val="32"/>
        </w:rPr>
        <w:t>速贷</w:t>
      </w:r>
      <w:proofErr w:type="gramEnd"/>
      <w:r w:rsidRPr="00034238">
        <w:rPr>
          <w:rFonts w:ascii="彩虹粗仿宋" w:eastAsia="彩虹粗仿宋" w:hAnsi="宋体" w:cs="宋体" w:hint="eastAsia"/>
          <w:sz w:val="32"/>
          <w:szCs w:val="32"/>
        </w:rPr>
        <w:t>通等</w:t>
      </w:r>
      <w:r w:rsidR="00565F31">
        <w:rPr>
          <w:rFonts w:ascii="彩虹粗仿宋" w:eastAsia="彩虹粗仿宋" w:hAnsi="宋体" w:cs="宋体" w:hint="eastAsia"/>
          <w:sz w:val="32"/>
          <w:szCs w:val="32"/>
        </w:rPr>
        <w:t>业务的客户，在首次申报支用审批前需进行分类而未分类的等情况进行检查</w:t>
      </w:r>
      <w:r w:rsidRPr="00034238">
        <w:rPr>
          <w:rFonts w:ascii="彩虹粗仿宋" w:eastAsia="彩虹粗仿宋" w:hAnsi="彩虹粗仿宋" w:cs="彩虹粗仿宋" w:hint="eastAsia"/>
          <w:sz w:val="32"/>
          <w:szCs w:val="32"/>
        </w:rPr>
        <w:t>，及时发现问题督促整改</w:t>
      </w:r>
      <w:r w:rsidRPr="00034238">
        <w:rPr>
          <w:rFonts w:ascii="彩虹粗仿宋" w:eastAsia="彩虹粗仿宋" w:hAnsi="宋体" w:cs="宋体" w:hint="eastAsia"/>
          <w:sz w:val="32"/>
          <w:szCs w:val="32"/>
        </w:rPr>
        <w:t>。同时通过查询环保网站了解客户是否存在环保违法等情况，做好跟踪，对存在影响较大的客户及时做出调整授信策略等措施。</w:t>
      </w:r>
    </w:p>
    <w:p w:rsidR="00802636" w:rsidRPr="00034238" w:rsidRDefault="006B2681" w:rsidP="00034238">
      <w:pPr>
        <w:ind w:firstLineChars="200" w:firstLine="643"/>
        <w:rPr>
          <w:rFonts w:ascii="彩虹楷体" w:eastAsia="彩虹楷体" w:hAnsi="华文楷体" w:cs="华文楷体"/>
          <w:b/>
          <w:bCs/>
          <w:sz w:val="32"/>
          <w:szCs w:val="32"/>
        </w:rPr>
      </w:pPr>
      <w:r>
        <w:rPr>
          <w:rFonts w:ascii="彩虹楷体" w:eastAsia="彩虹楷体" w:hAnsi="华文楷体" w:cs="华文楷体" w:hint="eastAsia"/>
          <w:b/>
          <w:bCs/>
          <w:sz w:val="32"/>
          <w:szCs w:val="32"/>
        </w:rPr>
        <w:t>（三）</w:t>
      </w:r>
      <w:r w:rsidR="00A141C1" w:rsidRPr="00034238">
        <w:rPr>
          <w:rFonts w:ascii="彩虹楷体" w:eastAsia="彩虹楷体" w:hAnsi="华文楷体" w:cs="华文楷体" w:hint="eastAsia"/>
          <w:b/>
          <w:bCs/>
          <w:sz w:val="32"/>
          <w:szCs w:val="32"/>
        </w:rPr>
        <w:t>制定重大风险事件报告机制</w:t>
      </w:r>
    </w:p>
    <w:p w:rsidR="00802636" w:rsidRDefault="00A141C1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  <w:r w:rsidRPr="00034238">
        <w:rPr>
          <w:rFonts w:ascii="彩虹粗仿宋" w:eastAsia="彩虹粗仿宋" w:hAnsi="宋体" w:cs="宋体" w:hint="eastAsia"/>
          <w:sz w:val="32"/>
          <w:szCs w:val="32"/>
        </w:rPr>
        <w:t>当信贷客户发生重大环境和社会风险事件、突发事件时（如：国家主管部门认定在环境保护、安全生产方面的重大事故，媒体、公众、公益组织、受影响群体高度关注的环境和社会风险事件等），应及时评估事件对我分行信贷资产安全、声誉等造成的影响，明确风险化解措施，比照行内重大风险和突发事件报告要求，向省分行各类别重大风险和突发事件牵头管理部门报告。</w:t>
      </w:r>
    </w:p>
    <w:p w:rsidR="0049431F" w:rsidRDefault="0049431F" w:rsidP="004137B5">
      <w:pPr>
        <w:ind w:firstLineChars="200" w:firstLine="643"/>
        <w:rPr>
          <w:rFonts w:ascii="彩虹楷体" w:eastAsia="彩虹楷体" w:hAnsi="宋体" w:cs="宋体"/>
          <w:b/>
          <w:sz w:val="32"/>
          <w:szCs w:val="32"/>
        </w:rPr>
      </w:pPr>
      <w:r w:rsidRPr="00D1642F">
        <w:rPr>
          <w:rFonts w:ascii="彩虹楷体" w:eastAsia="彩虹楷体" w:hAnsi="宋体" w:cs="宋体" w:hint="eastAsia"/>
          <w:b/>
          <w:sz w:val="32"/>
          <w:szCs w:val="32"/>
        </w:rPr>
        <w:t>（四）探索研究环境和气候风险管理</w:t>
      </w:r>
    </w:p>
    <w:p w:rsidR="004137B5" w:rsidRPr="004137B5" w:rsidRDefault="004137B5" w:rsidP="006069C8">
      <w:pPr>
        <w:ind w:firstLineChars="200" w:firstLine="640"/>
        <w:rPr>
          <w:rFonts w:ascii="彩虹楷体" w:eastAsia="彩虹楷体" w:hAnsi="宋体" w:cs="宋体"/>
          <w:b/>
          <w:sz w:val="32"/>
          <w:szCs w:val="32"/>
        </w:rPr>
      </w:pPr>
      <w:r w:rsidRPr="006069C8">
        <w:rPr>
          <w:rFonts w:ascii="彩虹粗仿宋" w:eastAsia="彩虹粗仿宋" w:hAnsi="宋体" w:cs="宋体" w:hint="eastAsia"/>
          <w:sz w:val="32"/>
          <w:szCs w:val="32"/>
        </w:rPr>
        <w:t>根据总行要求，开展环境和气候风险管理工作，将环境和气候风险纳入信贷业务全流程，</w:t>
      </w:r>
      <w:r w:rsidRPr="00B87844">
        <w:rPr>
          <w:rFonts w:ascii="彩虹粗仿宋" w:eastAsia="彩虹粗仿宋" w:hint="eastAsia"/>
          <w:sz w:val="32"/>
          <w:szCs w:val="32"/>
        </w:rPr>
        <w:t>增强宏观风险意识，以煤</w:t>
      </w:r>
      <w:r w:rsidRPr="00B87844">
        <w:rPr>
          <w:rFonts w:ascii="彩虹粗仿宋" w:eastAsia="彩虹粗仿宋" w:hint="eastAsia"/>
          <w:sz w:val="32"/>
          <w:szCs w:val="32"/>
        </w:rPr>
        <w:lastRenderedPageBreak/>
        <w:t>电、钢铁、有色金属冶炼、建材、石化、化工等高耗能高排放行业为管理重点，将能效水平、温室气体排放和污染物排放等作为客户和项目选择、授信审批和贷</w:t>
      </w:r>
      <w:r>
        <w:rPr>
          <w:rFonts w:ascii="彩虹粗仿宋" w:eastAsia="彩虹粗仿宋" w:hint="eastAsia"/>
          <w:sz w:val="32"/>
          <w:szCs w:val="32"/>
        </w:rPr>
        <w:t>后管理的重要内容</w:t>
      </w:r>
      <w:r w:rsidR="006069C8">
        <w:rPr>
          <w:rFonts w:ascii="彩虹粗仿宋" w:eastAsia="彩虹粗仿宋" w:hint="eastAsia"/>
          <w:sz w:val="32"/>
          <w:szCs w:val="32"/>
        </w:rPr>
        <w:t>。并开展环境和气候风险排查，将排查结果上报总行。</w:t>
      </w:r>
    </w:p>
    <w:p w:rsidR="00802636" w:rsidRPr="00034238" w:rsidRDefault="00034238">
      <w:pPr>
        <w:ind w:firstLineChars="200" w:firstLine="640"/>
        <w:rPr>
          <w:rFonts w:ascii="彩虹黑体" w:eastAsia="彩虹黑体" w:hAnsi="黑体" w:cs="黑体"/>
          <w:sz w:val="32"/>
          <w:szCs w:val="32"/>
        </w:rPr>
      </w:pPr>
      <w:r>
        <w:rPr>
          <w:rFonts w:ascii="彩虹黑体" w:eastAsia="彩虹黑体" w:hAnsi="黑体" w:cs="黑体" w:hint="eastAsia"/>
          <w:sz w:val="32"/>
          <w:szCs w:val="32"/>
        </w:rPr>
        <w:t>三、下一</w:t>
      </w:r>
      <w:r w:rsidR="00A141C1" w:rsidRPr="00034238">
        <w:rPr>
          <w:rFonts w:ascii="彩虹黑体" w:eastAsia="彩虹黑体" w:hAnsi="黑体" w:cs="黑体" w:hint="eastAsia"/>
          <w:sz w:val="32"/>
          <w:szCs w:val="32"/>
        </w:rPr>
        <w:t>步工作措施</w:t>
      </w:r>
    </w:p>
    <w:p w:rsidR="00802636" w:rsidRPr="00034238" w:rsidRDefault="00A141C1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  <w:r w:rsidRPr="00034238">
        <w:rPr>
          <w:rFonts w:ascii="彩虹粗仿宋" w:eastAsia="彩虹粗仿宋" w:hAnsi="宋体" w:cs="宋体" w:hint="eastAsia"/>
          <w:sz w:val="32"/>
          <w:szCs w:val="32"/>
        </w:rPr>
        <w:t>贵州分行将根据总行具体要求，结合贵州实际，进一步明确基本目标，</w:t>
      </w:r>
      <w:r w:rsidR="0090073C">
        <w:rPr>
          <w:rFonts w:ascii="彩虹粗仿宋" w:eastAsia="彩虹粗仿宋" w:hint="eastAsia"/>
          <w:sz w:val="32"/>
          <w:szCs w:val="32"/>
        </w:rPr>
        <w:t>在原有的成绩上需要实现新跨越。</w:t>
      </w:r>
    </w:p>
    <w:p w:rsidR="00802636" w:rsidRPr="00034238" w:rsidRDefault="006B2681" w:rsidP="00034238">
      <w:pPr>
        <w:ind w:firstLineChars="200" w:firstLine="643"/>
        <w:rPr>
          <w:rFonts w:ascii="彩虹楷体" w:eastAsia="彩虹楷体" w:hAnsi="华文楷体" w:cs="华文楷体"/>
          <w:b/>
          <w:bCs/>
          <w:sz w:val="32"/>
          <w:szCs w:val="32"/>
        </w:rPr>
      </w:pPr>
      <w:r>
        <w:rPr>
          <w:rFonts w:ascii="彩虹楷体" w:eastAsia="彩虹楷体" w:hAnsi="华文楷体" w:cs="华文楷体" w:hint="eastAsia"/>
          <w:b/>
          <w:bCs/>
          <w:sz w:val="32"/>
          <w:szCs w:val="32"/>
        </w:rPr>
        <w:t>（一）</w:t>
      </w:r>
      <w:r w:rsidR="000C12D6">
        <w:rPr>
          <w:rFonts w:ascii="彩虹楷体" w:eastAsia="彩虹楷体" w:hAnsi="华文楷体" w:cs="华文楷体" w:hint="eastAsia"/>
          <w:b/>
          <w:bCs/>
          <w:sz w:val="32"/>
          <w:szCs w:val="32"/>
        </w:rPr>
        <w:t>进一步提高政治站位，主动结构调整</w:t>
      </w:r>
    </w:p>
    <w:p w:rsidR="00802636" w:rsidRPr="00034238" w:rsidRDefault="000C12D6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我分行将进一步提高思想站位，充分认识加快绿色金融发展的必要性、</w:t>
      </w:r>
      <w:r w:rsidRPr="00B84750">
        <w:rPr>
          <w:rFonts w:ascii="彩虹粗仿宋" w:eastAsia="彩虹粗仿宋" w:hint="eastAsia"/>
          <w:sz w:val="32"/>
          <w:szCs w:val="32"/>
        </w:rPr>
        <w:t>紧迫性和重要性。</w:t>
      </w:r>
      <w:r>
        <w:rPr>
          <w:rFonts w:ascii="彩虹粗仿宋" w:eastAsia="彩虹粗仿宋" w:hint="eastAsia"/>
          <w:sz w:val="32"/>
          <w:szCs w:val="32"/>
        </w:rPr>
        <w:t>发展绿色金融不再是被动管，要主动结构调整，</w:t>
      </w:r>
      <w:r w:rsidRPr="00BD3023">
        <w:rPr>
          <w:rFonts w:ascii="彩虹粗仿宋" w:eastAsia="彩虹粗仿宋" w:hint="eastAsia"/>
          <w:sz w:val="32"/>
          <w:szCs w:val="32"/>
        </w:rPr>
        <w:t>将绿色信贷标准贯穿到整个信贷流程，在前端做好项目预判及客户选择，巩固我分行已有的传统绿色领域业务的优势，持续重点支持节能环保、清洁生产、清洁能源、生态环境、基础设施绿色升级、绿色服务六大领域 。</w:t>
      </w:r>
    </w:p>
    <w:p w:rsidR="000C12D6" w:rsidRPr="001E49BD" w:rsidRDefault="006B2681" w:rsidP="000C12D6">
      <w:pPr>
        <w:ind w:firstLineChars="200" w:firstLine="643"/>
        <w:rPr>
          <w:rFonts w:ascii="彩虹楷体" w:eastAsia="彩虹楷体"/>
          <w:b/>
          <w:sz w:val="32"/>
          <w:szCs w:val="32"/>
        </w:rPr>
      </w:pPr>
      <w:r>
        <w:rPr>
          <w:rFonts w:ascii="彩虹楷体" w:eastAsia="彩虹楷体" w:hAnsi="华文楷体" w:cs="华文楷体" w:hint="eastAsia"/>
          <w:b/>
          <w:bCs/>
          <w:sz w:val="32"/>
          <w:szCs w:val="32"/>
        </w:rPr>
        <w:t>（二）</w:t>
      </w:r>
      <w:r w:rsidR="000C12D6" w:rsidRPr="009C4443">
        <w:rPr>
          <w:rFonts w:ascii="彩虹楷体" w:eastAsia="彩虹楷体" w:hint="eastAsia"/>
          <w:b/>
          <w:sz w:val="32"/>
          <w:szCs w:val="32"/>
        </w:rPr>
        <w:t>结合</w:t>
      </w:r>
      <w:r w:rsidR="000C12D6">
        <w:rPr>
          <w:rFonts w:ascii="彩虹楷体" w:eastAsia="彩虹楷体" w:hint="eastAsia"/>
          <w:b/>
          <w:sz w:val="32"/>
          <w:szCs w:val="32"/>
        </w:rPr>
        <w:t>“国发2号文”和</w:t>
      </w:r>
      <w:r w:rsidR="000C12D6" w:rsidRPr="009C4443">
        <w:rPr>
          <w:rFonts w:ascii="彩虹楷体" w:eastAsia="彩虹楷体" w:hint="eastAsia"/>
          <w:b/>
          <w:sz w:val="32"/>
          <w:szCs w:val="32"/>
        </w:rPr>
        <w:t>贵州“四化”，聚焦重点领域绿色融资</w:t>
      </w:r>
      <w:r w:rsidR="000C12D6">
        <w:rPr>
          <w:rFonts w:ascii="彩虹楷体" w:eastAsia="彩虹楷体" w:hint="eastAsia"/>
          <w:b/>
          <w:sz w:val="32"/>
          <w:szCs w:val="32"/>
        </w:rPr>
        <w:t>，</w:t>
      </w:r>
      <w:r w:rsidR="000C12D6" w:rsidRPr="001E49BD">
        <w:rPr>
          <w:rFonts w:ascii="彩虹楷体" w:eastAsia="彩虹楷体" w:hint="eastAsia"/>
          <w:b/>
          <w:sz w:val="32"/>
          <w:szCs w:val="32"/>
        </w:rPr>
        <w:t>全面提升绿色贷款余额、新增、占</w:t>
      </w:r>
      <w:proofErr w:type="gramStart"/>
      <w:r w:rsidR="000C12D6" w:rsidRPr="001E49BD">
        <w:rPr>
          <w:rFonts w:ascii="彩虹楷体" w:eastAsia="彩虹楷体" w:hint="eastAsia"/>
          <w:b/>
          <w:sz w:val="32"/>
          <w:szCs w:val="32"/>
        </w:rPr>
        <w:t>比各项</w:t>
      </w:r>
      <w:proofErr w:type="gramEnd"/>
      <w:r w:rsidR="000C12D6" w:rsidRPr="001E49BD">
        <w:rPr>
          <w:rFonts w:ascii="彩虹楷体" w:eastAsia="彩虹楷体" w:hint="eastAsia"/>
          <w:b/>
          <w:sz w:val="32"/>
          <w:szCs w:val="32"/>
        </w:rPr>
        <w:t>指标位次</w:t>
      </w:r>
    </w:p>
    <w:p w:rsidR="00802636" w:rsidRPr="00034238" w:rsidRDefault="000C12D6" w:rsidP="000C12D6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一是支持工业绿色升级，围绕十大工业产业绿色化、高端化制造体系建设，支持我省钢铁、化工、有色、建材等行业的设备智能化改造、工艺迭代升级。二是支持农业绿色发展，结合农产品加工业提升行动和品牌培育行动，</w:t>
      </w:r>
      <w:proofErr w:type="gramStart"/>
      <w:r>
        <w:rPr>
          <w:rFonts w:ascii="彩虹粗仿宋" w:eastAsia="彩虹粗仿宋" w:hint="eastAsia"/>
          <w:sz w:val="32"/>
          <w:szCs w:val="32"/>
        </w:rPr>
        <w:t>支持做忧做精</w:t>
      </w:r>
      <w:proofErr w:type="gramEnd"/>
      <w:r>
        <w:rPr>
          <w:rFonts w:ascii="彩虹粗仿宋" w:eastAsia="彩虹粗仿宋" w:hint="eastAsia"/>
          <w:sz w:val="32"/>
          <w:szCs w:val="32"/>
        </w:rPr>
        <w:t>茶叶、食用菌、辣椒、中药材、刺梨等12个特色优势</w:t>
      </w:r>
      <w:r>
        <w:rPr>
          <w:rFonts w:ascii="彩虹粗仿宋" w:eastAsia="彩虹粗仿宋" w:hint="eastAsia"/>
          <w:sz w:val="32"/>
          <w:szCs w:val="32"/>
        </w:rPr>
        <w:lastRenderedPageBreak/>
        <w:t>农业产业，支持生态循环农业示范项目，推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进水产健康养殖示范</w:t>
      </w:r>
      <w:proofErr w:type="gramStart"/>
      <w:r>
        <w:rPr>
          <w:rFonts w:ascii="彩虹粗仿宋" w:eastAsia="彩虹粗仿宋" w:hint="eastAsia"/>
          <w:sz w:val="32"/>
          <w:szCs w:val="32"/>
        </w:rPr>
        <w:t>场创建</w:t>
      </w:r>
      <w:proofErr w:type="gramEnd"/>
      <w:r>
        <w:rPr>
          <w:rFonts w:ascii="彩虹粗仿宋" w:eastAsia="彩虹粗仿宋" w:hint="eastAsia"/>
          <w:sz w:val="32"/>
          <w:szCs w:val="32"/>
        </w:rPr>
        <w:t>等；三是支持服务业绿色发展，支持商贸企业绿色升级，培育绿色商场，支持大中型数据中心、网络机房绿色建设和改造；四是支持构建绿色供应链，支持节能设备设施，绿色包装、绿色运输、绿色仓储等项目，支持培育一批绿色供应链管理示范企业，带动上下游企业建立绿色采购、生产、营销、回收及物流体系；五是支持再生资源回收利用，支持垃圾收运体系与资源再回收利用，支持新能源汽车退役动力电池综合利用等回收行业领军企业；六是支持改善城乡人居环境，支持排水设施建设、老旧小区改造等项目。再次梳理绿色项目清单，扩展营销发展思路，建立健全绿色项目库，明确到责任人，逐个跟踪落实，力争实现2022年在余额新增、占比上的各项指标排名。</w:t>
      </w:r>
    </w:p>
    <w:p w:rsidR="000C12D6" w:rsidRDefault="00191252" w:rsidP="000C12D6">
      <w:pPr>
        <w:ind w:firstLineChars="200" w:firstLine="643"/>
        <w:rPr>
          <w:rFonts w:ascii="彩虹楷体" w:eastAsia="彩虹楷体"/>
          <w:b/>
          <w:sz w:val="32"/>
          <w:szCs w:val="32"/>
          <w:u w:color="000000"/>
          <w:bdr w:val="nil"/>
          <w:lang w:val="zh-TW"/>
        </w:rPr>
      </w:pPr>
      <w:r>
        <w:rPr>
          <w:rFonts w:ascii="彩虹楷体" w:eastAsia="彩虹楷体" w:hint="eastAsia"/>
          <w:b/>
          <w:sz w:val="32"/>
          <w:szCs w:val="32"/>
          <w:u w:color="000000"/>
          <w:bdr w:val="nil"/>
          <w:lang w:val="zh-TW"/>
        </w:rPr>
        <w:t>（三）</w:t>
      </w:r>
      <w:r w:rsidR="00287500">
        <w:rPr>
          <w:rFonts w:ascii="彩虹楷体" w:eastAsia="彩虹楷体" w:hint="eastAsia"/>
          <w:b/>
          <w:sz w:val="32"/>
          <w:szCs w:val="32"/>
          <w:u w:color="000000"/>
          <w:bdr w:val="nil"/>
          <w:lang w:val="zh-TW"/>
        </w:rPr>
        <w:t>加强对</w:t>
      </w:r>
      <w:r>
        <w:rPr>
          <w:rFonts w:ascii="彩虹楷体" w:eastAsia="彩虹楷体" w:hint="eastAsia"/>
          <w:b/>
          <w:sz w:val="32"/>
          <w:szCs w:val="32"/>
          <w:u w:color="000000"/>
          <w:bdr w:val="nil"/>
          <w:lang w:val="zh-TW"/>
        </w:rPr>
        <w:t>环境和气候风险管理</w:t>
      </w:r>
      <w:r w:rsidR="00287500">
        <w:rPr>
          <w:rFonts w:ascii="彩虹楷体" w:eastAsia="彩虹楷体" w:hint="eastAsia"/>
          <w:b/>
          <w:sz w:val="32"/>
          <w:szCs w:val="32"/>
          <w:u w:color="000000"/>
          <w:bdr w:val="nil"/>
          <w:lang w:val="zh-TW"/>
        </w:rPr>
        <w:t>的研究</w:t>
      </w:r>
    </w:p>
    <w:p w:rsidR="00191252" w:rsidRPr="00AD1086" w:rsidRDefault="00191252" w:rsidP="00AD1086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AD1086">
        <w:rPr>
          <w:rFonts w:ascii="彩虹粗仿宋" w:eastAsia="彩虹粗仿宋" w:hint="eastAsia"/>
          <w:sz w:val="32"/>
          <w:szCs w:val="32"/>
        </w:rPr>
        <w:t>持续向二级机构传达环境和气候风险管理，不定期查询生态环保局网站，关注</w:t>
      </w:r>
      <w:r w:rsidR="00AF2474" w:rsidRPr="00AD1086">
        <w:rPr>
          <w:rFonts w:ascii="彩虹粗仿宋" w:eastAsia="彩虹粗仿宋" w:hint="eastAsia"/>
          <w:sz w:val="32"/>
          <w:szCs w:val="32"/>
        </w:rPr>
        <w:t>有贷户</w:t>
      </w:r>
      <w:r w:rsidR="00AD1086" w:rsidRPr="00AD1086">
        <w:rPr>
          <w:rFonts w:ascii="彩虹粗仿宋" w:eastAsia="彩虹粗仿宋" w:hint="eastAsia"/>
          <w:sz w:val="32"/>
          <w:szCs w:val="32"/>
        </w:rPr>
        <w:t>的</w:t>
      </w:r>
      <w:r w:rsidR="00AF2474" w:rsidRPr="00AD1086">
        <w:rPr>
          <w:rFonts w:ascii="彩虹粗仿宋" w:eastAsia="彩虹粗仿宋" w:hint="eastAsia"/>
          <w:sz w:val="32"/>
          <w:szCs w:val="32"/>
        </w:rPr>
        <w:t>环保问题，</w:t>
      </w:r>
      <w:r w:rsidR="00AD1086" w:rsidRPr="00AD1086">
        <w:rPr>
          <w:rFonts w:ascii="彩虹粗仿宋" w:eastAsia="彩虹粗仿宋" w:hint="eastAsia"/>
          <w:sz w:val="32"/>
          <w:szCs w:val="32"/>
        </w:rPr>
        <w:t>做好风险排查。</w:t>
      </w:r>
      <w:r w:rsidR="00C90CEE">
        <w:rPr>
          <w:rFonts w:ascii="彩虹粗仿宋" w:eastAsia="彩虹粗仿宋" w:hint="eastAsia"/>
          <w:sz w:val="32"/>
          <w:szCs w:val="32"/>
        </w:rPr>
        <w:t>后续我分行也将加强对环境和气候风险管理的研究、</w:t>
      </w:r>
      <w:r w:rsidR="00C90CEE" w:rsidRPr="00765EF7">
        <w:rPr>
          <w:rFonts w:ascii="彩虹粗仿宋" w:eastAsia="彩虹粗仿宋" w:hint="eastAsia"/>
          <w:sz w:val="32"/>
        </w:rPr>
        <w:t>识别、分析和管控，逐步将环境与气候风险管理全方位融入各项业务、各个环节，做好各条线统筹协调、共同推进。</w:t>
      </w:r>
    </w:p>
    <w:p w:rsidR="000C12D6" w:rsidRPr="007468E2" w:rsidRDefault="000C12D6" w:rsidP="000C12D6">
      <w:pPr>
        <w:ind w:firstLineChars="200" w:firstLine="643"/>
        <w:rPr>
          <w:rFonts w:ascii="彩虹楷体" w:eastAsia="彩虹楷体"/>
          <w:b/>
          <w:sz w:val="32"/>
          <w:szCs w:val="32"/>
        </w:rPr>
      </w:pPr>
      <w:r>
        <w:rPr>
          <w:rFonts w:ascii="彩虹楷体" w:eastAsia="彩虹楷体" w:hint="eastAsia"/>
          <w:b/>
          <w:sz w:val="32"/>
          <w:szCs w:val="32"/>
          <w:u w:color="000000"/>
          <w:bdr w:val="nil"/>
          <w:lang w:val="zh-TW"/>
        </w:rPr>
        <w:t>（四</w:t>
      </w:r>
      <w:r w:rsidRPr="007468E2">
        <w:rPr>
          <w:rFonts w:ascii="彩虹楷体" w:eastAsia="彩虹楷体" w:hint="eastAsia"/>
          <w:b/>
          <w:sz w:val="32"/>
          <w:szCs w:val="32"/>
          <w:u w:color="000000"/>
          <w:bdr w:val="nil"/>
          <w:lang w:val="zh-TW"/>
        </w:rPr>
        <w:t>）</w:t>
      </w:r>
      <w:r>
        <w:rPr>
          <w:rFonts w:ascii="彩虹楷体" w:eastAsia="彩虹楷体" w:hint="eastAsia"/>
          <w:b/>
          <w:sz w:val="32"/>
          <w:szCs w:val="32"/>
          <w:u w:color="000000"/>
          <w:bdr w:val="nil"/>
          <w:lang w:val="zh-TW"/>
        </w:rPr>
        <w:t>从自身做起，加强全行碳足迹管理</w:t>
      </w:r>
    </w:p>
    <w:p w:rsidR="00802636" w:rsidRPr="00034238" w:rsidRDefault="000C12D6" w:rsidP="000C12D6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  <w:r w:rsidRPr="00507CED">
        <w:rPr>
          <w:rFonts w:ascii="彩虹粗仿宋" w:eastAsia="彩虹粗仿宋" w:hint="eastAsia"/>
          <w:sz w:val="32"/>
          <w:szCs w:val="32"/>
        </w:rPr>
        <w:t>紧跟总行导向，有序推进自身碳足迹管理，从日常出发，从自身做起，转变工作和生活方式，放弃各种“高碳”方式，</w:t>
      </w:r>
      <w:r w:rsidRPr="00507CED">
        <w:rPr>
          <w:rFonts w:ascii="彩虹粗仿宋" w:eastAsia="彩虹粗仿宋" w:hint="eastAsia"/>
          <w:sz w:val="32"/>
          <w:szCs w:val="32"/>
        </w:rPr>
        <w:lastRenderedPageBreak/>
        <w:t>倡导“低碳”行动。</w:t>
      </w:r>
      <w:r>
        <w:rPr>
          <w:rFonts w:ascii="彩虹粗仿宋" w:eastAsia="彩虹粗仿宋" w:hint="eastAsia"/>
          <w:sz w:val="32"/>
          <w:szCs w:val="32"/>
        </w:rPr>
        <w:t>加大宣传力度，</w:t>
      </w:r>
      <w:r w:rsidRPr="00507CED">
        <w:rPr>
          <w:rFonts w:ascii="彩虹粗仿宋" w:eastAsia="彩虹粗仿宋" w:hint="eastAsia"/>
          <w:sz w:val="32"/>
          <w:szCs w:val="32"/>
        </w:rPr>
        <w:t>利用主流媒体做好贵州分行绿色低碳循环发展故事，大力宣传我分行服务</w:t>
      </w:r>
      <w:proofErr w:type="gramStart"/>
      <w:r w:rsidRPr="00507CED">
        <w:rPr>
          <w:rFonts w:ascii="彩虹粗仿宋" w:eastAsia="彩虹粗仿宋" w:hint="eastAsia"/>
          <w:sz w:val="32"/>
          <w:szCs w:val="32"/>
        </w:rPr>
        <w:t>国家碳达峰</w:t>
      </w:r>
      <w:proofErr w:type="gramEnd"/>
      <w:r w:rsidRPr="00507CED">
        <w:rPr>
          <w:rFonts w:ascii="彩虹粗仿宋" w:eastAsia="彩虹粗仿宋" w:hint="eastAsia"/>
          <w:sz w:val="32"/>
          <w:szCs w:val="32"/>
        </w:rPr>
        <w:t>、碳中和方面的成就、典型案例及先进做法，树立我分行绿色发展形象。</w:t>
      </w:r>
    </w:p>
    <w:p w:rsidR="00802636" w:rsidRPr="00034238" w:rsidRDefault="00802636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</w:p>
    <w:p w:rsidR="00802636" w:rsidRPr="00034238" w:rsidRDefault="00802636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</w:p>
    <w:p w:rsidR="00802636" w:rsidRDefault="003C5A2D" w:rsidP="003C5A2D">
      <w:pPr>
        <w:ind w:right="160" w:firstLineChars="200" w:firstLine="640"/>
        <w:jc w:val="right"/>
        <w:rPr>
          <w:rFonts w:ascii="彩虹粗仿宋" w:eastAsia="彩虹粗仿宋" w:hAnsi="宋体" w:cs="宋体"/>
          <w:sz w:val="32"/>
          <w:szCs w:val="32"/>
        </w:rPr>
      </w:pPr>
      <w:r>
        <w:rPr>
          <w:rFonts w:ascii="彩虹粗仿宋" w:eastAsia="彩虹粗仿宋" w:hAnsi="宋体" w:cs="宋体" w:hint="eastAsia"/>
          <w:sz w:val="32"/>
          <w:szCs w:val="32"/>
        </w:rPr>
        <w:t>建行贵州省分行</w:t>
      </w:r>
    </w:p>
    <w:p w:rsidR="003C5A2D" w:rsidRPr="00034238" w:rsidRDefault="003C5A2D" w:rsidP="003C5A2D">
      <w:pPr>
        <w:ind w:firstLineChars="200" w:firstLine="640"/>
        <w:jc w:val="right"/>
        <w:rPr>
          <w:rFonts w:ascii="彩虹粗仿宋" w:eastAsia="彩虹粗仿宋" w:hAnsi="宋体" w:cs="宋体"/>
          <w:sz w:val="32"/>
          <w:szCs w:val="32"/>
        </w:rPr>
      </w:pPr>
      <w:r>
        <w:rPr>
          <w:rFonts w:ascii="彩虹粗仿宋" w:eastAsia="彩虹粗仿宋" w:hAnsi="宋体" w:cs="宋体" w:hint="eastAsia"/>
          <w:sz w:val="32"/>
          <w:szCs w:val="32"/>
        </w:rPr>
        <w:t>2022年4月</w:t>
      </w:r>
      <w:r w:rsidR="00250E15">
        <w:rPr>
          <w:rFonts w:ascii="彩虹粗仿宋" w:eastAsia="彩虹粗仿宋" w:hAnsi="宋体" w:cs="宋体" w:hint="eastAsia"/>
          <w:sz w:val="32"/>
          <w:szCs w:val="32"/>
        </w:rPr>
        <w:t>25</w:t>
      </w:r>
      <w:r>
        <w:rPr>
          <w:rFonts w:ascii="彩虹粗仿宋" w:eastAsia="彩虹粗仿宋" w:hAnsi="宋体" w:cs="宋体" w:hint="eastAsia"/>
          <w:sz w:val="32"/>
          <w:szCs w:val="32"/>
        </w:rPr>
        <w:t>日</w:t>
      </w:r>
    </w:p>
    <w:p w:rsidR="00802636" w:rsidRPr="00034238" w:rsidRDefault="00802636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</w:p>
    <w:p w:rsidR="00802636" w:rsidRPr="003C5A2D" w:rsidRDefault="00802636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</w:p>
    <w:p w:rsidR="00802636" w:rsidRPr="00034238" w:rsidRDefault="00802636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</w:p>
    <w:p w:rsidR="00802636" w:rsidRPr="00034238" w:rsidRDefault="00802636">
      <w:pPr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</w:p>
    <w:p w:rsidR="00802636" w:rsidRPr="00034238" w:rsidRDefault="00802636" w:rsidP="0090341B">
      <w:pPr>
        <w:rPr>
          <w:rFonts w:ascii="彩虹粗仿宋" w:eastAsia="彩虹粗仿宋" w:hAnsi="宋体" w:cs="宋体"/>
          <w:sz w:val="32"/>
          <w:szCs w:val="32"/>
        </w:rPr>
      </w:pPr>
    </w:p>
    <w:sectPr w:rsidR="00802636" w:rsidRPr="0003423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02C" w:rsidRDefault="00FA702C" w:rsidP="00D96DA7">
      <w:r>
        <w:separator/>
      </w:r>
    </w:p>
  </w:endnote>
  <w:endnote w:type="continuationSeparator" w:id="0">
    <w:p w:rsidR="00FA702C" w:rsidRDefault="00FA702C" w:rsidP="00D9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6052"/>
      <w:docPartObj>
        <w:docPartGallery w:val="Page Numbers (Bottom of Page)"/>
        <w:docPartUnique/>
      </w:docPartObj>
    </w:sdtPr>
    <w:sdtEndPr/>
    <w:sdtContent>
      <w:p w:rsidR="00D96DA7" w:rsidRDefault="00D96D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26E" w:rsidRPr="0068626E">
          <w:rPr>
            <w:noProof/>
            <w:lang w:val="zh-CN"/>
          </w:rPr>
          <w:t>6</w:t>
        </w:r>
        <w:r>
          <w:fldChar w:fldCharType="end"/>
        </w:r>
      </w:p>
    </w:sdtContent>
  </w:sdt>
  <w:p w:rsidR="00D96DA7" w:rsidRDefault="00D96D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02C" w:rsidRDefault="00FA702C" w:rsidP="00D96DA7">
      <w:r>
        <w:separator/>
      </w:r>
    </w:p>
  </w:footnote>
  <w:footnote w:type="continuationSeparator" w:id="0">
    <w:p w:rsidR="00FA702C" w:rsidRDefault="00FA702C" w:rsidP="00D96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36"/>
    <w:rsid w:val="0002447F"/>
    <w:rsid w:val="00034238"/>
    <w:rsid w:val="00086C1B"/>
    <w:rsid w:val="000C12D6"/>
    <w:rsid w:val="00191252"/>
    <w:rsid w:val="00250E15"/>
    <w:rsid w:val="00283EFF"/>
    <w:rsid w:val="00287500"/>
    <w:rsid w:val="00297CFB"/>
    <w:rsid w:val="002D4BDA"/>
    <w:rsid w:val="003270A0"/>
    <w:rsid w:val="00390B0F"/>
    <w:rsid w:val="003C5A2D"/>
    <w:rsid w:val="00407255"/>
    <w:rsid w:val="004137B5"/>
    <w:rsid w:val="00455118"/>
    <w:rsid w:val="00483DAD"/>
    <w:rsid w:val="0049431F"/>
    <w:rsid w:val="004C22F9"/>
    <w:rsid w:val="00504BC2"/>
    <w:rsid w:val="00534239"/>
    <w:rsid w:val="00565F31"/>
    <w:rsid w:val="006069C8"/>
    <w:rsid w:val="0064592C"/>
    <w:rsid w:val="00660D6E"/>
    <w:rsid w:val="00674756"/>
    <w:rsid w:val="0068626E"/>
    <w:rsid w:val="006B2681"/>
    <w:rsid w:val="006E7004"/>
    <w:rsid w:val="00710997"/>
    <w:rsid w:val="00792A89"/>
    <w:rsid w:val="007D126B"/>
    <w:rsid w:val="00802636"/>
    <w:rsid w:val="00887623"/>
    <w:rsid w:val="008B6A70"/>
    <w:rsid w:val="008F4D07"/>
    <w:rsid w:val="008F7F90"/>
    <w:rsid w:val="0090073C"/>
    <w:rsid w:val="0090341B"/>
    <w:rsid w:val="009C0F71"/>
    <w:rsid w:val="009F152B"/>
    <w:rsid w:val="00A141C1"/>
    <w:rsid w:val="00AD1086"/>
    <w:rsid w:val="00AF2474"/>
    <w:rsid w:val="00B4071A"/>
    <w:rsid w:val="00B42DED"/>
    <w:rsid w:val="00B66D80"/>
    <w:rsid w:val="00B768FD"/>
    <w:rsid w:val="00C051E3"/>
    <w:rsid w:val="00C220C2"/>
    <w:rsid w:val="00C50157"/>
    <w:rsid w:val="00C90CEE"/>
    <w:rsid w:val="00D1642F"/>
    <w:rsid w:val="00D3474E"/>
    <w:rsid w:val="00D96DA7"/>
    <w:rsid w:val="00EB75D0"/>
    <w:rsid w:val="00F05510"/>
    <w:rsid w:val="00F674DC"/>
    <w:rsid w:val="00F85B54"/>
    <w:rsid w:val="00FA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96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6D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D96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6D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D96DA7"/>
    <w:rPr>
      <w:sz w:val="18"/>
      <w:szCs w:val="18"/>
    </w:rPr>
  </w:style>
  <w:style w:type="character" w:customStyle="1" w:styleId="Char1">
    <w:name w:val="批注框文本 Char"/>
    <w:basedOn w:val="a0"/>
    <w:link w:val="a6"/>
    <w:rsid w:val="00D96D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96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6D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D96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6D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D96DA7"/>
    <w:rPr>
      <w:sz w:val="18"/>
      <w:szCs w:val="18"/>
    </w:rPr>
  </w:style>
  <w:style w:type="character" w:customStyle="1" w:styleId="Char1">
    <w:name w:val="批注框文本 Char"/>
    <w:basedOn w:val="a0"/>
    <w:link w:val="a6"/>
    <w:rsid w:val="00D96D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556</Words>
  <Characters>3172</Characters>
  <Application>Microsoft Office Word</Application>
  <DocSecurity>0</DocSecurity>
  <Lines>26</Lines>
  <Paragraphs>7</Paragraphs>
  <ScaleCrop>false</ScaleCrop>
  <Company>CCB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一曦</dc:creator>
  <cp:lastModifiedBy>风险部综合</cp:lastModifiedBy>
  <cp:revision>13</cp:revision>
  <cp:lastPrinted>2021-05-20T00:53:00Z</cp:lastPrinted>
  <dcterms:created xsi:type="dcterms:W3CDTF">2022-04-28T01:38:00Z</dcterms:created>
  <dcterms:modified xsi:type="dcterms:W3CDTF">2022-07-27T02:39:00Z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2052-11.9.1</vt:lpwstr>
  </property>
  <property fmtid="{D5CDD505-2E9C-101B-9397-08002B2CF9AE}" pid="3" name="ICV">
    <vt:lpwstr>CEFC81420AB30CF7BD65A460CD902B86</vt:lpwstr>
  </property>
</Properties>
</file>