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6807E" w14:textId="77777777" w:rsidR="00037F9D" w:rsidRPr="00616DC0" w:rsidRDefault="002050FB">
      <w:pPr>
        <w:pStyle w:val="Default"/>
        <w:spacing w:line="360" w:lineRule="auto"/>
        <w:jc w:val="center"/>
        <w:rPr>
          <w:rFonts w:ascii="彩虹粗仿宋" w:eastAsia="彩虹粗仿宋" w:hAnsi="宋体"/>
          <w:b/>
          <w:bCs/>
          <w:color w:val="auto"/>
          <w:sz w:val="36"/>
          <w:szCs w:val="36"/>
        </w:rPr>
      </w:pPr>
      <w:r w:rsidRPr="00616DC0">
        <w:rPr>
          <w:rFonts w:ascii="彩虹粗仿宋" w:eastAsia="彩虹粗仿宋" w:hAnsi="宋体" w:hint="eastAsia"/>
          <w:b/>
          <w:bCs/>
          <w:color w:val="auto"/>
          <w:sz w:val="36"/>
          <w:szCs w:val="36"/>
        </w:rPr>
        <w:t>中国建设银行龙卡信用卡领用协议</w:t>
      </w:r>
    </w:p>
    <w:p w14:paraId="7E2C2009" w14:textId="77777777" w:rsidR="00037F9D" w:rsidRPr="00616DC0" w:rsidRDefault="00037F9D">
      <w:pPr>
        <w:pStyle w:val="Default"/>
        <w:spacing w:line="560" w:lineRule="exact"/>
        <w:jc w:val="both"/>
        <w:rPr>
          <w:rFonts w:ascii="彩虹粗仿宋" w:eastAsia="彩虹粗仿宋" w:hAnsi="宋体"/>
          <w:color w:val="auto"/>
          <w:sz w:val="28"/>
          <w:szCs w:val="28"/>
        </w:rPr>
      </w:pPr>
    </w:p>
    <w:p w14:paraId="7DD5F74C" w14:textId="77777777" w:rsidR="00037F9D" w:rsidRPr="00616DC0" w:rsidRDefault="002050FB">
      <w:pPr>
        <w:pStyle w:val="Default"/>
        <w:spacing w:line="560" w:lineRule="exact"/>
        <w:ind w:firstLine="560"/>
        <w:jc w:val="both"/>
        <w:rPr>
          <w:rFonts w:ascii="彩虹粗仿宋" w:eastAsia="彩虹粗仿宋" w:hAnsi="宋体"/>
          <w:color w:val="auto"/>
          <w:sz w:val="28"/>
          <w:szCs w:val="28"/>
        </w:rPr>
      </w:pPr>
      <w:r w:rsidRPr="00616DC0">
        <w:rPr>
          <w:rFonts w:ascii="彩虹粗仿宋" w:eastAsia="彩虹粗仿宋" w:hAnsi="宋体" w:cs="宋体" w:hint="eastAsia"/>
          <w:color w:val="auto"/>
          <w:sz w:val="28"/>
          <w:szCs w:val="28"/>
        </w:rPr>
        <w:t>龙卡信用卡申请人（以下简称“甲方”）与中国建设银行股份有限公司</w:t>
      </w:r>
      <w:r w:rsidR="006D01FC" w:rsidRPr="009C55E9">
        <w:rPr>
          <w:rFonts w:ascii="彩虹粗仿宋" w:eastAsia="彩虹粗仿宋" w:hAnsi="宋体" w:cs="宋体"/>
          <w:color w:val="auto"/>
          <w:sz w:val="28"/>
          <w:szCs w:val="28"/>
          <w:u w:val="single"/>
        </w:rPr>
        <w:t xml:space="preserve">      </w:t>
      </w:r>
      <w:r w:rsidRPr="00616DC0">
        <w:rPr>
          <w:rFonts w:ascii="彩虹粗仿宋" w:eastAsia="彩虹粗仿宋" w:hAnsi="宋体" w:cs="宋体" w:hint="eastAsia"/>
          <w:color w:val="auto"/>
          <w:sz w:val="28"/>
          <w:szCs w:val="28"/>
        </w:rPr>
        <w:t>分行（以下简称“乙方”）就甲方申领使用龙卡信用卡（以下简称“信用卡”）达成协议如下</w:t>
      </w:r>
      <w:r w:rsidRPr="00616DC0">
        <w:rPr>
          <w:rFonts w:ascii="彩虹粗仿宋" w:eastAsia="彩虹粗仿宋" w:hAnsi="宋体" w:hint="eastAsia"/>
          <w:color w:val="auto"/>
          <w:sz w:val="28"/>
          <w:szCs w:val="28"/>
        </w:rPr>
        <w:t>:</w:t>
      </w:r>
    </w:p>
    <w:p w14:paraId="147D0C88" w14:textId="412123B7" w:rsidR="00037F9D" w:rsidRPr="00616DC0" w:rsidRDefault="002050F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hint="eastAsia"/>
          <w:bCs/>
          <w:kern w:val="0"/>
          <w:sz w:val="28"/>
          <w:szCs w:val="28"/>
        </w:rPr>
        <w:t>双方知悉并同意共同遵守法律法规、监管</w:t>
      </w:r>
      <w:r w:rsidR="00AA6697">
        <w:rPr>
          <w:rFonts w:ascii="彩虹粗仿宋" w:eastAsia="彩虹粗仿宋" w:hAnsi="宋体" w:cs="宋体" w:hint="eastAsia"/>
          <w:bCs/>
          <w:kern w:val="0"/>
          <w:sz w:val="28"/>
          <w:szCs w:val="28"/>
        </w:rPr>
        <w:t>要求</w:t>
      </w:r>
      <w:r w:rsidRPr="00616DC0">
        <w:rPr>
          <w:rFonts w:ascii="彩虹粗仿宋" w:eastAsia="彩虹粗仿宋" w:hAnsi="宋体" w:cs="宋体" w:hint="eastAsia"/>
          <w:bCs/>
          <w:kern w:val="0"/>
          <w:sz w:val="28"/>
          <w:szCs w:val="28"/>
        </w:rPr>
        <w:t>和《中国建设银行龙卡信用卡章程》（以下简称“《章程》”）。甲方可通过中国建设银行信用卡网站（creditcard.ccb.c</w:t>
      </w:r>
      <w:r w:rsidR="00270E72">
        <w:rPr>
          <w:rFonts w:ascii="彩虹粗仿宋" w:eastAsia="彩虹粗仿宋" w:hAnsi="宋体" w:cs="宋体" w:hint="eastAsia"/>
          <w:bCs/>
          <w:kern w:val="0"/>
          <w:sz w:val="28"/>
          <w:szCs w:val="28"/>
        </w:rPr>
        <w:t>n</w:t>
      </w:r>
      <w:r w:rsidRPr="00616DC0">
        <w:rPr>
          <w:rFonts w:ascii="彩虹粗仿宋" w:eastAsia="彩虹粗仿宋" w:hAnsi="宋体" w:cs="宋体" w:hint="eastAsia"/>
          <w:bCs/>
          <w:kern w:val="0"/>
          <w:sz w:val="28"/>
          <w:szCs w:val="28"/>
        </w:rPr>
        <w:t>）查询《章程》、《龙卡信用卡使用指南》（以下简称“《使用指南》”）、本协议内容及信用卡相关业务规则。</w:t>
      </w:r>
    </w:p>
    <w:p w14:paraId="1C5682DE"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一、申领</w:t>
      </w:r>
    </w:p>
    <w:p w14:paraId="3DE740BC" w14:textId="77777777" w:rsidR="00037F9D" w:rsidRPr="00616DC0" w:rsidRDefault="002050FB">
      <w:pPr>
        <w:pStyle w:val="Default"/>
        <w:tabs>
          <w:tab w:val="left" w:pos="993"/>
        </w:tabs>
        <w:spacing w:line="560" w:lineRule="exact"/>
        <w:ind w:firstLineChars="202" w:firstLine="566"/>
        <w:jc w:val="both"/>
        <w:rPr>
          <w:rFonts w:ascii="彩虹粗仿宋" w:eastAsia="彩虹粗仿宋" w:hAnsi="宋体"/>
          <w:b/>
          <w:snapToGrid w:val="0"/>
          <w:color w:val="auto"/>
          <w:sz w:val="28"/>
        </w:rPr>
      </w:pPr>
      <w:r w:rsidRPr="00616DC0">
        <w:rPr>
          <w:rFonts w:ascii="彩虹粗仿宋" w:eastAsia="彩虹粗仿宋" w:hAnsi="宋体" w:cs="宋体" w:hint="eastAsia"/>
          <w:color w:val="auto"/>
          <w:sz w:val="28"/>
          <w:szCs w:val="28"/>
        </w:rPr>
        <w:t>1.甲方承诺向乙方提供的所有申请资料真实、完整、有效。</w:t>
      </w:r>
      <w:r w:rsidRPr="00616DC0">
        <w:rPr>
          <w:rFonts w:ascii="彩虹粗仿宋" w:eastAsia="彩虹粗仿宋" w:hAnsi="宋体" w:hint="eastAsia"/>
          <w:b/>
          <w:snapToGrid w:val="0"/>
          <w:color w:val="auto"/>
          <w:sz w:val="28"/>
        </w:rPr>
        <w:t>如</w:t>
      </w:r>
      <w:r w:rsidRPr="00616DC0">
        <w:rPr>
          <w:rFonts w:ascii="彩虹粗仿宋" w:eastAsia="彩虹粗仿宋" w:hAnsi="宋体" w:hint="eastAsia"/>
          <w:b/>
          <w:bCs/>
          <w:snapToGrid w:val="0"/>
          <w:color w:val="auto"/>
          <w:sz w:val="28"/>
        </w:rPr>
        <w:t>甲方信息</w:t>
      </w:r>
      <w:r w:rsidRPr="00616DC0">
        <w:rPr>
          <w:rFonts w:ascii="彩虹粗仿宋" w:eastAsia="彩虹粗仿宋" w:hAnsi="宋体" w:hint="eastAsia"/>
          <w:b/>
          <w:snapToGrid w:val="0"/>
          <w:color w:val="auto"/>
          <w:sz w:val="28"/>
        </w:rPr>
        <w:t>发生变更，应立即</w:t>
      </w:r>
      <w:r w:rsidR="00C6194B" w:rsidRPr="00616DC0">
        <w:rPr>
          <w:rFonts w:ascii="彩虹粗仿宋" w:eastAsia="彩虹粗仿宋" w:hAnsi="宋体" w:hint="eastAsia"/>
          <w:snapToGrid w:val="0"/>
          <w:color w:val="auto"/>
          <w:sz w:val="28"/>
        </w:rPr>
        <w:t>通过乙方营业网点、客户服务电话等方式通知乙方</w:t>
      </w:r>
      <w:r w:rsidRPr="00616DC0">
        <w:rPr>
          <w:rFonts w:ascii="彩虹粗仿宋" w:eastAsia="彩虹粗仿宋" w:hAnsi="宋体" w:hint="eastAsia"/>
          <w:b/>
          <w:snapToGrid w:val="0"/>
          <w:color w:val="auto"/>
          <w:sz w:val="28"/>
        </w:rPr>
        <w:t>更改。</w:t>
      </w:r>
    </w:p>
    <w:p w14:paraId="6BAB4E13" w14:textId="77777777" w:rsidR="00F831A0" w:rsidRDefault="00B81552" w:rsidP="00A77930">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81552">
        <w:rPr>
          <w:rFonts w:ascii="彩虹粗仿宋" w:eastAsia="彩虹粗仿宋" w:hAnsi="宋体"/>
          <w:snapToGrid w:val="0"/>
          <w:color w:val="auto"/>
          <w:sz w:val="28"/>
        </w:rPr>
        <w:t>2.</w:t>
      </w:r>
      <w:r w:rsidR="002050FB" w:rsidRPr="00616DC0">
        <w:rPr>
          <w:rFonts w:ascii="彩虹粗仿宋" w:eastAsia="彩虹粗仿宋" w:hAnsi="宋体" w:hint="eastAsia"/>
          <w:b/>
          <w:snapToGrid w:val="0"/>
          <w:color w:val="auto"/>
          <w:sz w:val="28"/>
        </w:rPr>
        <w:t>甲方知晓并同意，</w:t>
      </w:r>
      <w:r w:rsidR="00C6194B" w:rsidRPr="00616DC0">
        <w:rPr>
          <w:rFonts w:ascii="彩虹粗仿宋" w:eastAsia="彩虹粗仿宋" w:hAnsi="宋体" w:cs="宋体" w:hint="eastAsia"/>
          <w:color w:val="auto"/>
          <w:sz w:val="28"/>
          <w:szCs w:val="28"/>
        </w:rPr>
        <w:t>无论乙方是否向甲方核发信用卡，</w:t>
      </w:r>
      <w:r w:rsidR="002050FB" w:rsidRPr="00616DC0">
        <w:rPr>
          <w:rFonts w:ascii="彩虹粗仿宋" w:eastAsia="彩虹粗仿宋" w:hAnsi="宋体" w:cs="宋体" w:hint="eastAsia"/>
          <w:b/>
          <w:color w:val="auto"/>
          <w:sz w:val="28"/>
          <w:szCs w:val="28"/>
        </w:rPr>
        <w:t>申请资料均不退还甲方。</w:t>
      </w:r>
      <w:r w:rsidR="002050FB" w:rsidRPr="00616DC0">
        <w:rPr>
          <w:rFonts w:ascii="彩虹粗仿宋" w:eastAsia="彩虹粗仿宋" w:hAnsi="宋体" w:cs="宋体" w:hint="eastAsia"/>
          <w:color w:val="auto"/>
          <w:sz w:val="28"/>
          <w:szCs w:val="28"/>
        </w:rPr>
        <w:t>乙方将</w:t>
      </w:r>
      <w:r w:rsidR="00F32F95">
        <w:rPr>
          <w:rFonts w:ascii="彩虹粗仿宋" w:eastAsia="彩虹粗仿宋" w:hAnsi="宋体" w:cs="宋体" w:hint="eastAsia"/>
          <w:color w:val="auto"/>
          <w:sz w:val="28"/>
          <w:szCs w:val="28"/>
        </w:rPr>
        <w:t>依法处理前述</w:t>
      </w:r>
      <w:r w:rsidR="002050FB" w:rsidRPr="00616DC0">
        <w:rPr>
          <w:rFonts w:ascii="彩虹粗仿宋" w:eastAsia="彩虹粗仿宋" w:hAnsi="宋体" w:cs="宋体" w:hint="eastAsia"/>
          <w:color w:val="auto"/>
          <w:sz w:val="28"/>
          <w:szCs w:val="28"/>
        </w:rPr>
        <w:t>申请资料</w:t>
      </w:r>
      <w:r w:rsidR="00F32F95">
        <w:rPr>
          <w:rFonts w:ascii="彩虹粗仿宋" w:eastAsia="彩虹粗仿宋" w:hAnsi="宋体" w:cs="宋体" w:hint="eastAsia"/>
          <w:color w:val="auto"/>
          <w:sz w:val="28"/>
          <w:szCs w:val="28"/>
        </w:rPr>
        <w:t>并承担保密义务</w:t>
      </w:r>
      <w:r w:rsidR="002050FB" w:rsidRPr="00616DC0">
        <w:rPr>
          <w:rFonts w:ascii="彩虹粗仿宋" w:eastAsia="彩虹粗仿宋" w:hAnsi="宋体" w:cs="宋体" w:hint="eastAsia"/>
          <w:color w:val="auto"/>
          <w:sz w:val="28"/>
          <w:szCs w:val="28"/>
        </w:rPr>
        <w:t>。</w:t>
      </w:r>
    </w:p>
    <w:p w14:paraId="25DF30AE" w14:textId="77777777"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3.</w:t>
      </w:r>
      <w:r w:rsidRPr="00616DC0">
        <w:rPr>
          <w:rFonts w:ascii="彩虹粗仿宋" w:eastAsia="彩虹粗仿宋" w:hAnsi="宋体" w:cs="宋体" w:hint="eastAsia"/>
          <w:color w:val="auto"/>
          <w:sz w:val="28"/>
          <w:szCs w:val="28"/>
        </w:rPr>
        <w:t>如甲方在本次申请前已持有</w:t>
      </w:r>
      <w:r w:rsidR="00C10D7D">
        <w:rPr>
          <w:rFonts w:ascii="彩虹粗仿宋" w:eastAsia="彩虹粗仿宋" w:hAnsi="宋体" w:cs="宋体" w:hint="eastAsia"/>
          <w:color w:val="auto"/>
          <w:sz w:val="28"/>
          <w:szCs w:val="28"/>
        </w:rPr>
        <w:t>中国</w:t>
      </w:r>
      <w:r w:rsidRPr="00616DC0">
        <w:rPr>
          <w:rFonts w:ascii="彩虹粗仿宋" w:eastAsia="彩虹粗仿宋" w:hAnsi="宋体" w:cs="宋体" w:hint="eastAsia"/>
          <w:color w:val="auto"/>
          <w:sz w:val="28"/>
          <w:szCs w:val="28"/>
        </w:rPr>
        <w:t>建设银行信用卡，并以已有卡客户身份提出本次申请，则</w:t>
      </w:r>
      <w:r w:rsidR="002050FB" w:rsidRPr="00616DC0">
        <w:rPr>
          <w:rFonts w:ascii="彩虹粗仿宋" w:eastAsia="彩虹粗仿宋" w:hAnsi="宋体" w:cs="宋体" w:hint="eastAsia"/>
          <w:b/>
          <w:color w:val="auto"/>
          <w:sz w:val="28"/>
          <w:szCs w:val="28"/>
        </w:rPr>
        <w:t>甲方知晓并同意其填写的已有卡信息</w:t>
      </w:r>
      <w:r w:rsidRPr="00616DC0">
        <w:rPr>
          <w:rFonts w:ascii="彩虹粗仿宋" w:eastAsia="彩虹粗仿宋" w:hAnsi="宋体" w:cs="宋体" w:hint="eastAsia"/>
          <w:color w:val="auto"/>
          <w:sz w:val="28"/>
          <w:szCs w:val="28"/>
        </w:rPr>
        <w:t>（含基本资料、工作资料、联系人信息、约定还款账户等）</w:t>
      </w:r>
      <w:r w:rsidR="002050FB" w:rsidRPr="00616DC0">
        <w:rPr>
          <w:rFonts w:ascii="彩虹粗仿宋" w:eastAsia="彩虹粗仿宋" w:hAnsi="宋体" w:cs="宋体" w:hint="eastAsia"/>
          <w:b/>
          <w:color w:val="auto"/>
          <w:sz w:val="28"/>
          <w:szCs w:val="28"/>
        </w:rPr>
        <w:t>直接适用于新卡。</w:t>
      </w:r>
    </w:p>
    <w:p w14:paraId="7E5B4DC3" w14:textId="24BDD703" w:rsidR="00AE766F" w:rsidRDefault="00B81552" w:rsidP="005805EB">
      <w:pPr>
        <w:pStyle w:val="Default"/>
        <w:spacing w:line="560" w:lineRule="exact"/>
        <w:ind w:firstLineChars="200"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4.</w:t>
      </w:r>
      <w:r w:rsidR="00C6194B" w:rsidRPr="00616DC0">
        <w:rPr>
          <w:rFonts w:ascii="彩虹粗仿宋" w:eastAsia="彩虹粗仿宋" w:hAnsi="宋体" w:cs="宋体" w:hint="eastAsia"/>
          <w:color w:val="auto"/>
          <w:sz w:val="28"/>
          <w:szCs w:val="28"/>
        </w:rPr>
        <w:t>为</w:t>
      </w:r>
      <w:r w:rsidR="00CF1A99" w:rsidRPr="00A4270F">
        <w:rPr>
          <w:rFonts w:ascii="彩虹粗仿宋" w:eastAsia="彩虹粗仿宋" w:hAnsi="宋体" w:cs="宋体" w:hint="eastAsia"/>
          <w:color w:val="auto"/>
          <w:sz w:val="28"/>
          <w:szCs w:val="28"/>
        </w:rPr>
        <w:t>履行</w:t>
      </w:r>
      <w:r w:rsidR="00273121" w:rsidRPr="00466B24">
        <w:rPr>
          <w:rFonts w:ascii="彩虹粗仿宋" w:eastAsia="彩虹粗仿宋" w:hAnsi="宋体" w:cs="宋体" w:hint="eastAsia"/>
          <w:b/>
          <w:color w:val="auto"/>
          <w:sz w:val="28"/>
          <w:szCs w:val="28"/>
        </w:rPr>
        <w:t>法律法规、监管</w:t>
      </w:r>
      <w:r w:rsidR="00AA6697">
        <w:rPr>
          <w:rFonts w:ascii="彩虹粗仿宋" w:eastAsia="彩虹粗仿宋" w:hAnsi="宋体" w:cs="宋体" w:hint="eastAsia"/>
          <w:b/>
          <w:color w:val="auto"/>
          <w:sz w:val="28"/>
          <w:szCs w:val="28"/>
        </w:rPr>
        <w:t>要求</w:t>
      </w:r>
      <w:r w:rsidR="00A73737">
        <w:rPr>
          <w:rFonts w:ascii="彩虹粗仿宋" w:eastAsia="彩虹粗仿宋" w:hAnsi="宋体" w:cs="宋体" w:hint="eastAsia"/>
          <w:color w:val="auto"/>
          <w:sz w:val="28"/>
          <w:szCs w:val="28"/>
        </w:rPr>
        <w:t>，</w:t>
      </w:r>
      <w:r w:rsidR="00CB639C">
        <w:rPr>
          <w:rFonts w:ascii="彩虹粗仿宋" w:eastAsia="彩虹粗仿宋" w:hAnsi="宋体" w:cs="宋体" w:hint="eastAsia"/>
          <w:color w:val="auto"/>
          <w:sz w:val="28"/>
          <w:szCs w:val="28"/>
        </w:rPr>
        <w:t>以</w:t>
      </w:r>
      <w:r w:rsidR="00CF1A99" w:rsidRPr="00A4270F">
        <w:rPr>
          <w:rFonts w:ascii="彩虹粗仿宋" w:eastAsia="彩虹粗仿宋" w:hAnsi="宋体" w:cs="宋体" w:hint="eastAsia"/>
          <w:color w:val="auto"/>
          <w:sz w:val="28"/>
          <w:szCs w:val="28"/>
        </w:rPr>
        <w:t>及</w:t>
      </w:r>
      <w:r w:rsidR="00A73737">
        <w:rPr>
          <w:rFonts w:ascii="彩虹粗仿宋" w:eastAsia="彩虹粗仿宋" w:hAnsi="宋体" w:cs="宋体" w:hint="eastAsia"/>
          <w:color w:val="auto"/>
          <w:sz w:val="28"/>
          <w:szCs w:val="28"/>
        </w:rPr>
        <w:t>向甲</w:t>
      </w:r>
      <w:r w:rsidR="00CF1A99" w:rsidRPr="00A4270F">
        <w:rPr>
          <w:rFonts w:ascii="彩虹粗仿宋" w:eastAsia="彩虹粗仿宋" w:hAnsi="宋体" w:cs="宋体" w:hint="eastAsia"/>
          <w:color w:val="auto"/>
          <w:sz w:val="28"/>
          <w:szCs w:val="28"/>
        </w:rPr>
        <w:t>方提供</w:t>
      </w:r>
      <w:r w:rsidR="00CF1A99" w:rsidRPr="000D7BEF">
        <w:rPr>
          <w:rFonts w:ascii="彩虹粗仿宋" w:eastAsia="彩虹粗仿宋" w:hAnsi="宋体" w:cs="宋体" w:hint="eastAsia"/>
          <w:b/>
          <w:color w:val="auto"/>
          <w:sz w:val="28"/>
          <w:szCs w:val="28"/>
        </w:rPr>
        <w:t>授信</w:t>
      </w:r>
      <w:r w:rsidR="00AA6697" w:rsidRPr="000D7BEF">
        <w:rPr>
          <w:rFonts w:ascii="彩虹粗仿宋" w:eastAsia="彩虹粗仿宋" w:hAnsi="宋体" w:cs="宋体" w:hint="eastAsia"/>
          <w:b/>
          <w:color w:val="auto"/>
          <w:sz w:val="28"/>
          <w:szCs w:val="28"/>
        </w:rPr>
        <w:t>审批</w:t>
      </w:r>
      <w:r w:rsidR="00CF1A99" w:rsidRPr="000D7BEF">
        <w:rPr>
          <w:rFonts w:ascii="彩虹粗仿宋" w:eastAsia="彩虹粗仿宋" w:hAnsi="宋体" w:cs="宋体" w:hint="eastAsia"/>
          <w:b/>
          <w:color w:val="auto"/>
          <w:sz w:val="28"/>
          <w:szCs w:val="28"/>
        </w:rPr>
        <w:t>、</w:t>
      </w:r>
      <w:r w:rsidR="00AA6697">
        <w:rPr>
          <w:rFonts w:ascii="彩虹粗仿宋" w:eastAsia="彩虹粗仿宋" w:hAnsi="宋体" w:cs="宋体" w:hint="eastAsia"/>
          <w:b/>
          <w:color w:val="auto"/>
          <w:sz w:val="28"/>
          <w:szCs w:val="28"/>
        </w:rPr>
        <w:t>卡片制作发放</w:t>
      </w:r>
      <w:r w:rsidR="00254461">
        <w:rPr>
          <w:rFonts w:ascii="彩虹粗仿宋" w:eastAsia="彩虹粗仿宋" w:hAnsi="宋体" w:cs="宋体" w:hint="eastAsia"/>
          <w:b/>
          <w:color w:val="auto"/>
          <w:sz w:val="28"/>
          <w:szCs w:val="28"/>
        </w:rPr>
        <w:t>、</w:t>
      </w:r>
      <w:r w:rsidR="00CF1A99" w:rsidRPr="000D7BEF">
        <w:rPr>
          <w:rFonts w:ascii="彩虹粗仿宋" w:eastAsia="彩虹粗仿宋" w:hAnsi="宋体" w:cs="宋体" w:hint="eastAsia"/>
          <w:b/>
          <w:color w:val="auto"/>
          <w:sz w:val="28"/>
          <w:szCs w:val="28"/>
        </w:rPr>
        <w:t>额度管理、交易授权、</w:t>
      </w:r>
      <w:r w:rsidR="006F43DE">
        <w:rPr>
          <w:rFonts w:ascii="彩虹粗仿宋" w:eastAsia="彩虹粗仿宋" w:hAnsi="宋体" w:cs="宋体" w:hint="eastAsia"/>
          <w:b/>
          <w:color w:val="auto"/>
          <w:sz w:val="28"/>
          <w:szCs w:val="28"/>
        </w:rPr>
        <w:t>分期付款、</w:t>
      </w:r>
      <w:r w:rsidR="00CF1A99" w:rsidRPr="000D7BEF">
        <w:rPr>
          <w:rFonts w:ascii="彩虹粗仿宋" w:eastAsia="彩虹粗仿宋" w:hAnsi="宋体" w:cs="宋体" w:hint="eastAsia"/>
          <w:b/>
          <w:color w:val="auto"/>
          <w:sz w:val="28"/>
          <w:szCs w:val="28"/>
        </w:rPr>
        <w:t>风险管理、资金结算、账务处理、</w:t>
      </w:r>
      <w:r w:rsidR="00377735">
        <w:rPr>
          <w:rFonts w:ascii="彩虹粗仿宋" w:eastAsia="彩虹粗仿宋" w:hAnsi="宋体" w:cs="宋体" w:hint="eastAsia"/>
          <w:b/>
          <w:color w:val="auto"/>
          <w:sz w:val="28"/>
          <w:szCs w:val="28"/>
        </w:rPr>
        <w:t>疑义</w:t>
      </w:r>
      <w:r w:rsidR="00CF1A99" w:rsidRPr="000D7BEF">
        <w:rPr>
          <w:rFonts w:ascii="彩虹粗仿宋" w:eastAsia="彩虹粗仿宋" w:hAnsi="宋体" w:cs="宋体" w:hint="eastAsia"/>
          <w:b/>
          <w:color w:val="auto"/>
          <w:sz w:val="28"/>
          <w:szCs w:val="28"/>
        </w:rPr>
        <w:t>处理、客户服务、</w:t>
      </w:r>
      <w:r w:rsidR="00140F23">
        <w:rPr>
          <w:rFonts w:ascii="彩虹粗仿宋" w:eastAsia="彩虹粗仿宋" w:hAnsi="宋体" w:cs="宋体" w:hint="eastAsia"/>
          <w:b/>
          <w:color w:val="auto"/>
          <w:sz w:val="28"/>
          <w:szCs w:val="28"/>
        </w:rPr>
        <w:t>权益服务、</w:t>
      </w:r>
      <w:r w:rsidR="000914A2">
        <w:rPr>
          <w:rFonts w:ascii="彩虹粗仿宋" w:eastAsia="彩虹粗仿宋" w:hAnsi="宋体" w:cs="宋体" w:hint="eastAsia"/>
          <w:b/>
          <w:color w:val="auto"/>
          <w:sz w:val="28"/>
          <w:szCs w:val="28"/>
        </w:rPr>
        <w:t>贷后管理、</w:t>
      </w:r>
      <w:r w:rsidR="00CF1A99" w:rsidRPr="000D7BEF">
        <w:rPr>
          <w:rFonts w:ascii="彩虹粗仿宋" w:eastAsia="彩虹粗仿宋" w:hAnsi="宋体" w:cs="宋体" w:hint="eastAsia"/>
          <w:b/>
          <w:color w:val="auto"/>
          <w:sz w:val="28"/>
          <w:szCs w:val="28"/>
        </w:rPr>
        <w:t>欠款催收、资产处置</w:t>
      </w:r>
      <w:r w:rsidR="00AA6697">
        <w:rPr>
          <w:rFonts w:ascii="彩虹粗仿宋" w:eastAsia="彩虹粗仿宋" w:hAnsi="宋体" w:cs="宋体" w:hint="eastAsia"/>
          <w:b/>
          <w:color w:val="auto"/>
          <w:sz w:val="28"/>
          <w:szCs w:val="28"/>
        </w:rPr>
        <w:t>、</w:t>
      </w:r>
      <w:r w:rsidR="00CF1A99" w:rsidRPr="000D7BEF">
        <w:rPr>
          <w:rFonts w:ascii="彩虹粗仿宋" w:eastAsia="彩虹粗仿宋" w:hAnsi="宋体" w:cs="宋体" w:hint="eastAsia"/>
          <w:b/>
          <w:color w:val="auto"/>
          <w:sz w:val="28"/>
          <w:szCs w:val="28"/>
        </w:rPr>
        <w:t>债权转让</w:t>
      </w:r>
      <w:r w:rsidR="00CF1A99" w:rsidRPr="00616DC0">
        <w:rPr>
          <w:rFonts w:ascii="彩虹粗仿宋" w:eastAsia="彩虹粗仿宋" w:hAnsi="宋体" w:cs="宋体" w:hint="eastAsia"/>
          <w:color w:val="auto"/>
          <w:sz w:val="28"/>
          <w:szCs w:val="28"/>
        </w:rPr>
        <w:t>等</w:t>
      </w:r>
      <w:r w:rsidR="00F928E0">
        <w:rPr>
          <w:rFonts w:ascii="彩虹粗仿宋" w:eastAsia="彩虹粗仿宋" w:hAnsi="宋体" w:cs="宋体" w:hint="eastAsia"/>
          <w:color w:val="auto"/>
          <w:sz w:val="28"/>
          <w:szCs w:val="28"/>
        </w:rPr>
        <w:t>一项或多项</w:t>
      </w:r>
      <w:r w:rsidR="00CF1A99" w:rsidRPr="00616DC0">
        <w:rPr>
          <w:rFonts w:ascii="彩虹粗仿宋" w:eastAsia="彩虹粗仿宋" w:hAnsi="宋体" w:cs="宋体" w:hint="eastAsia"/>
          <w:color w:val="auto"/>
          <w:sz w:val="28"/>
          <w:szCs w:val="28"/>
        </w:rPr>
        <w:t>信用卡</w:t>
      </w:r>
      <w:r w:rsidR="00CF1A99">
        <w:rPr>
          <w:rFonts w:ascii="彩虹粗仿宋" w:eastAsia="彩虹粗仿宋" w:hAnsi="宋体" w:cs="宋体" w:hint="eastAsia"/>
          <w:color w:val="auto"/>
          <w:sz w:val="28"/>
          <w:szCs w:val="28"/>
        </w:rPr>
        <w:t>服务</w:t>
      </w:r>
      <w:r w:rsidR="00C6194B" w:rsidRPr="00616DC0">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甲方授权乙方</w:t>
      </w:r>
      <w:r w:rsidR="00AE766F" w:rsidRPr="00AE766F">
        <w:rPr>
          <w:rFonts w:ascii="彩虹粗仿宋" w:eastAsia="彩虹粗仿宋" w:hAnsi="宋体" w:cs="宋体" w:hint="eastAsia"/>
          <w:b/>
          <w:color w:val="auto"/>
          <w:sz w:val="28"/>
          <w:szCs w:val="28"/>
        </w:rPr>
        <w:t>收集、存储、使用、加工</w:t>
      </w:r>
      <w:r w:rsidR="00AE766F" w:rsidRPr="00E3651C">
        <w:rPr>
          <w:rFonts w:ascii="彩虹粗仿宋" w:eastAsia="彩虹粗仿宋" w:hAnsi="宋体" w:cs="宋体" w:hint="eastAsia"/>
          <w:color w:val="auto"/>
          <w:sz w:val="28"/>
          <w:szCs w:val="28"/>
        </w:rPr>
        <w:t>甲方</w:t>
      </w:r>
      <w:r w:rsidR="00A4270F" w:rsidRPr="00A4270F">
        <w:rPr>
          <w:rFonts w:ascii="彩虹粗仿宋" w:eastAsia="彩虹粗仿宋" w:hAnsi="宋体" w:cs="宋体" w:hint="eastAsia"/>
          <w:color w:val="auto"/>
          <w:sz w:val="28"/>
          <w:szCs w:val="28"/>
        </w:rPr>
        <w:t>在使用</w:t>
      </w:r>
      <w:r w:rsidR="00167094">
        <w:rPr>
          <w:rFonts w:ascii="彩虹粗仿宋" w:eastAsia="彩虹粗仿宋" w:hAnsi="宋体" w:cs="宋体" w:hint="eastAsia"/>
          <w:color w:val="auto"/>
          <w:sz w:val="28"/>
          <w:szCs w:val="28"/>
        </w:rPr>
        <w:t>上述</w:t>
      </w:r>
      <w:r w:rsidR="00A4270F" w:rsidRPr="00A4270F">
        <w:rPr>
          <w:rFonts w:ascii="彩虹粗仿宋" w:eastAsia="彩虹粗仿宋" w:hAnsi="宋体" w:cs="宋体" w:hint="eastAsia"/>
          <w:color w:val="auto"/>
          <w:sz w:val="28"/>
          <w:szCs w:val="28"/>
        </w:rPr>
        <w:t>信用卡服务过程中</w:t>
      </w:r>
      <w:r w:rsidR="000D7BEF" w:rsidRPr="000D7BEF">
        <w:rPr>
          <w:rFonts w:ascii="彩虹粗仿宋" w:eastAsia="彩虹粗仿宋" w:hAnsi="宋体" w:cs="宋体" w:hint="eastAsia"/>
          <w:b/>
          <w:color w:val="auto"/>
          <w:sz w:val="28"/>
          <w:szCs w:val="28"/>
        </w:rPr>
        <w:t>主动提供或因此</w:t>
      </w:r>
      <w:r w:rsidR="000D7BEF" w:rsidRPr="000D7BEF">
        <w:rPr>
          <w:rFonts w:ascii="彩虹粗仿宋" w:eastAsia="彩虹粗仿宋" w:hAnsi="宋体" w:cs="宋体" w:hint="eastAsia"/>
          <w:b/>
          <w:color w:val="auto"/>
          <w:sz w:val="28"/>
          <w:szCs w:val="28"/>
        </w:rPr>
        <w:lastRenderedPageBreak/>
        <w:t>产生</w:t>
      </w:r>
      <w:r w:rsidR="00A4270F" w:rsidRPr="00A4270F">
        <w:rPr>
          <w:rFonts w:ascii="彩虹粗仿宋" w:eastAsia="彩虹粗仿宋" w:hAnsi="宋体" w:cs="宋体" w:hint="eastAsia"/>
          <w:color w:val="auto"/>
          <w:sz w:val="28"/>
          <w:szCs w:val="28"/>
        </w:rPr>
        <w:t>的</w:t>
      </w:r>
      <w:r w:rsidR="00AE766F">
        <w:rPr>
          <w:rFonts w:ascii="彩虹粗仿宋" w:eastAsia="彩虹粗仿宋" w:hAnsi="宋体" w:cs="宋体" w:hint="eastAsia"/>
          <w:color w:val="auto"/>
          <w:sz w:val="28"/>
          <w:szCs w:val="28"/>
        </w:rPr>
        <w:t>如下</w:t>
      </w:r>
      <w:r w:rsidR="00A73737">
        <w:rPr>
          <w:rFonts w:ascii="彩虹粗仿宋" w:eastAsia="彩虹粗仿宋" w:hAnsi="宋体" w:cs="宋体" w:hint="eastAsia"/>
          <w:color w:val="auto"/>
          <w:sz w:val="28"/>
          <w:szCs w:val="28"/>
        </w:rPr>
        <w:t>必要</w:t>
      </w:r>
      <w:r w:rsidR="00A171A3">
        <w:rPr>
          <w:rFonts w:ascii="彩虹粗仿宋" w:eastAsia="彩虹粗仿宋" w:hAnsi="宋体" w:cs="宋体" w:hint="eastAsia"/>
          <w:color w:val="auto"/>
          <w:sz w:val="28"/>
          <w:szCs w:val="28"/>
        </w:rPr>
        <w:t>个人</w:t>
      </w:r>
      <w:r w:rsidR="00A4270F" w:rsidRPr="00A4270F">
        <w:rPr>
          <w:rFonts w:ascii="彩虹粗仿宋" w:eastAsia="彩虹粗仿宋" w:hAnsi="宋体" w:cs="宋体" w:hint="eastAsia"/>
          <w:color w:val="auto"/>
          <w:sz w:val="28"/>
          <w:szCs w:val="28"/>
        </w:rPr>
        <w:t>信息</w:t>
      </w:r>
      <w:r w:rsidR="00BC0E95">
        <w:rPr>
          <w:rFonts w:ascii="彩虹粗仿宋" w:eastAsia="彩虹粗仿宋" w:hAnsi="宋体" w:cs="宋体" w:hint="eastAsia"/>
          <w:color w:val="auto"/>
          <w:sz w:val="28"/>
          <w:szCs w:val="28"/>
        </w:rPr>
        <w:t>，包括</w:t>
      </w:r>
      <w:r w:rsidR="00A4270F" w:rsidRPr="00A4270F">
        <w:rPr>
          <w:rFonts w:ascii="彩虹粗仿宋" w:eastAsia="彩虹粗仿宋" w:hAnsi="宋体" w:cs="宋体" w:hint="eastAsia"/>
          <w:b/>
          <w:color w:val="auto"/>
          <w:sz w:val="28"/>
          <w:szCs w:val="28"/>
        </w:rPr>
        <w:t>基本信息</w:t>
      </w:r>
      <w:r w:rsidR="00BC0E95">
        <w:rPr>
          <w:rFonts w:ascii="彩虹粗仿宋" w:eastAsia="彩虹粗仿宋" w:hAnsi="宋体" w:cs="宋体" w:hint="eastAsia"/>
          <w:color w:val="auto"/>
          <w:sz w:val="28"/>
          <w:szCs w:val="28"/>
        </w:rPr>
        <w:t>（</w:t>
      </w:r>
      <w:r w:rsidR="00AE766F" w:rsidRPr="00AE766F">
        <w:rPr>
          <w:rFonts w:ascii="彩虹粗仿宋" w:eastAsia="彩虹粗仿宋" w:hAnsi="宋体" w:cs="宋体" w:hint="eastAsia"/>
          <w:color w:val="auto"/>
          <w:sz w:val="28"/>
          <w:szCs w:val="28"/>
        </w:rPr>
        <w:t>姓名、性别、出生日期、国籍</w:t>
      </w:r>
      <w:r w:rsidR="00BC0E95">
        <w:rPr>
          <w:rFonts w:ascii="彩虹粗仿宋" w:eastAsia="彩虹粗仿宋" w:hAnsi="宋体" w:cs="宋体" w:hint="eastAsia"/>
          <w:color w:val="auto"/>
          <w:sz w:val="28"/>
          <w:szCs w:val="28"/>
        </w:rPr>
        <w:t>），</w:t>
      </w:r>
      <w:r w:rsidR="00A4270F" w:rsidRPr="00A4270F">
        <w:rPr>
          <w:rFonts w:ascii="彩虹粗仿宋" w:eastAsia="彩虹粗仿宋" w:hAnsi="宋体" w:cs="宋体" w:hint="eastAsia"/>
          <w:b/>
          <w:color w:val="auto"/>
          <w:sz w:val="28"/>
          <w:szCs w:val="28"/>
        </w:rPr>
        <w:t>教育工作信息</w:t>
      </w:r>
      <w:r w:rsidR="00BC0E95">
        <w:rPr>
          <w:rFonts w:ascii="彩虹粗仿宋" w:eastAsia="彩虹粗仿宋" w:hAnsi="宋体" w:cs="宋体" w:hint="eastAsia"/>
          <w:color w:val="auto"/>
          <w:sz w:val="28"/>
          <w:szCs w:val="28"/>
        </w:rPr>
        <w:t>（</w:t>
      </w:r>
      <w:r w:rsidR="00AE766F" w:rsidRPr="00AE766F">
        <w:rPr>
          <w:rFonts w:ascii="彩虹粗仿宋" w:eastAsia="彩虹粗仿宋" w:hAnsi="宋体" w:cs="宋体" w:hint="eastAsia"/>
          <w:color w:val="auto"/>
          <w:sz w:val="28"/>
          <w:szCs w:val="28"/>
        </w:rPr>
        <w:t>学历、职业、职务、工作单位信息</w:t>
      </w:r>
      <w:r w:rsidR="00BC0E95">
        <w:rPr>
          <w:rFonts w:ascii="彩虹粗仿宋" w:eastAsia="彩虹粗仿宋" w:hAnsi="宋体" w:cs="宋体" w:hint="eastAsia"/>
          <w:color w:val="auto"/>
          <w:sz w:val="28"/>
          <w:szCs w:val="28"/>
        </w:rPr>
        <w:t>），</w:t>
      </w:r>
      <w:r w:rsidR="00A4270F" w:rsidRPr="00A4270F">
        <w:rPr>
          <w:rFonts w:ascii="彩虹粗仿宋" w:eastAsia="彩虹粗仿宋" w:hAnsi="宋体" w:cs="宋体" w:hint="eastAsia"/>
          <w:b/>
          <w:color w:val="auto"/>
          <w:sz w:val="28"/>
          <w:szCs w:val="28"/>
        </w:rPr>
        <w:t>联系人信息</w:t>
      </w:r>
      <w:r w:rsidR="00BC0E95">
        <w:rPr>
          <w:rFonts w:ascii="彩虹粗仿宋" w:eastAsia="彩虹粗仿宋" w:hAnsi="宋体" w:cs="宋体" w:hint="eastAsia"/>
          <w:color w:val="auto"/>
          <w:sz w:val="28"/>
          <w:szCs w:val="28"/>
        </w:rPr>
        <w:t>（</w:t>
      </w:r>
      <w:r w:rsidR="00AE766F">
        <w:rPr>
          <w:rFonts w:ascii="彩虹粗仿宋" w:eastAsia="彩虹粗仿宋" w:hAnsi="宋体" w:cs="宋体" w:hint="eastAsia"/>
          <w:color w:val="auto"/>
          <w:sz w:val="28"/>
          <w:szCs w:val="28"/>
        </w:rPr>
        <w:t>联系人姓名、与甲方</w:t>
      </w:r>
      <w:r w:rsidR="00AE766F" w:rsidRPr="00AE766F">
        <w:rPr>
          <w:rFonts w:ascii="彩虹粗仿宋" w:eastAsia="彩虹粗仿宋" w:hAnsi="宋体" w:cs="宋体" w:hint="eastAsia"/>
          <w:color w:val="auto"/>
          <w:sz w:val="28"/>
          <w:szCs w:val="28"/>
        </w:rPr>
        <w:t>关系</w:t>
      </w:r>
      <w:r w:rsidR="00BC0E95">
        <w:rPr>
          <w:rFonts w:ascii="彩虹粗仿宋" w:eastAsia="彩虹粗仿宋" w:hAnsi="宋体" w:cs="宋体" w:hint="eastAsia"/>
          <w:color w:val="auto"/>
          <w:sz w:val="28"/>
          <w:szCs w:val="28"/>
        </w:rPr>
        <w:t>），</w:t>
      </w:r>
      <w:r w:rsidR="00AE766F" w:rsidRPr="0028128D">
        <w:rPr>
          <w:rFonts w:ascii="彩虹粗仿宋" w:eastAsia="彩虹粗仿宋" w:hAnsi="宋体" w:cs="宋体" w:hint="eastAsia"/>
          <w:b/>
          <w:bCs/>
          <w:color w:val="auto"/>
          <w:sz w:val="28"/>
          <w:szCs w:val="28"/>
        </w:rPr>
        <w:t>甲方</w:t>
      </w:r>
      <w:r w:rsidR="00E374E4" w:rsidRPr="0028128D">
        <w:rPr>
          <w:rFonts w:ascii="彩虹粗仿宋" w:eastAsia="彩虹粗仿宋" w:hAnsi="宋体" w:cs="宋体" w:hint="eastAsia"/>
          <w:b/>
          <w:bCs/>
          <w:color w:val="auto"/>
          <w:sz w:val="28"/>
          <w:szCs w:val="28"/>
        </w:rPr>
        <w:t>在业务办理中</w:t>
      </w:r>
      <w:r w:rsidR="00AE766F" w:rsidRPr="0028128D">
        <w:rPr>
          <w:rFonts w:ascii="彩虹粗仿宋" w:eastAsia="彩虹粗仿宋" w:hAnsi="宋体" w:cs="宋体" w:hint="eastAsia"/>
          <w:b/>
          <w:bCs/>
          <w:color w:val="auto"/>
          <w:sz w:val="28"/>
          <w:szCs w:val="28"/>
        </w:rPr>
        <w:t>主动提供的信息</w:t>
      </w:r>
      <w:r w:rsidR="00AE766F" w:rsidRPr="00AE766F">
        <w:rPr>
          <w:rFonts w:ascii="彩虹粗仿宋" w:eastAsia="彩虹粗仿宋" w:hAnsi="宋体" w:cs="宋体" w:hint="eastAsia"/>
          <w:color w:val="auto"/>
          <w:sz w:val="28"/>
          <w:szCs w:val="28"/>
        </w:rPr>
        <w:t>。</w:t>
      </w:r>
    </w:p>
    <w:p w14:paraId="0FC327C8" w14:textId="7640AF70" w:rsidR="00E61A82" w:rsidRDefault="00F677F0" w:rsidP="00BC0E95">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5.</w:t>
      </w:r>
      <w:r w:rsidR="002F3B32" w:rsidRPr="002F3B32">
        <w:rPr>
          <w:rFonts w:ascii="彩虹粗仿宋" w:eastAsia="彩虹粗仿宋" w:hAnsi="宋体" w:cs="宋体" w:hint="eastAsia"/>
          <w:color w:val="auto"/>
          <w:sz w:val="28"/>
          <w:szCs w:val="28"/>
        </w:rPr>
        <w:t>为</w:t>
      </w:r>
      <w:r w:rsidR="00CF1A99" w:rsidRPr="00616DC0">
        <w:rPr>
          <w:rFonts w:ascii="彩虹粗仿宋" w:eastAsia="彩虹粗仿宋" w:hAnsi="宋体" w:cs="宋体" w:hint="eastAsia"/>
          <w:color w:val="auto"/>
          <w:kern w:val="2"/>
          <w:sz w:val="28"/>
          <w:szCs w:val="28"/>
        </w:rPr>
        <w:t>上述第</w:t>
      </w:r>
      <w:r w:rsidR="00CF1A99" w:rsidRPr="00616DC0">
        <w:rPr>
          <w:rFonts w:ascii="彩虹粗仿宋" w:eastAsia="彩虹粗仿宋" w:hAnsi="宋体" w:cs="宋体"/>
          <w:color w:val="auto"/>
          <w:kern w:val="2"/>
          <w:sz w:val="28"/>
          <w:szCs w:val="28"/>
        </w:rPr>
        <w:t>4条</w:t>
      </w:r>
      <w:r w:rsidR="00CF1A99" w:rsidRPr="00616DC0">
        <w:rPr>
          <w:rFonts w:ascii="彩虹粗仿宋" w:eastAsia="彩虹粗仿宋" w:hAnsi="宋体" w:cs="宋体" w:hint="eastAsia"/>
          <w:color w:val="auto"/>
          <w:kern w:val="2"/>
          <w:sz w:val="28"/>
          <w:szCs w:val="28"/>
        </w:rPr>
        <w:t>所述</w:t>
      </w:r>
      <w:r w:rsidR="00CF1A99">
        <w:rPr>
          <w:rFonts w:ascii="彩虹粗仿宋" w:eastAsia="彩虹粗仿宋" w:hAnsi="宋体" w:cs="宋体" w:hint="eastAsia"/>
          <w:color w:val="auto"/>
          <w:kern w:val="2"/>
          <w:sz w:val="28"/>
          <w:szCs w:val="28"/>
        </w:rPr>
        <w:t>目的，</w:t>
      </w:r>
      <w:r w:rsidR="00CF1A99" w:rsidRPr="00616DC0">
        <w:rPr>
          <w:rFonts w:ascii="彩虹粗仿宋" w:eastAsia="彩虹粗仿宋" w:hAnsi="宋体" w:cs="宋体" w:hint="eastAsia"/>
          <w:b/>
          <w:color w:val="auto"/>
          <w:sz w:val="28"/>
          <w:szCs w:val="28"/>
        </w:rPr>
        <w:t>甲方授权</w:t>
      </w:r>
      <w:r w:rsidR="00A1272A" w:rsidRPr="00A1272A">
        <w:rPr>
          <w:rFonts w:ascii="彩虹粗仿宋" w:eastAsia="彩虹粗仿宋" w:hAnsi="宋体" w:cs="宋体" w:hint="eastAsia"/>
          <w:b/>
          <w:color w:val="auto"/>
          <w:sz w:val="28"/>
          <w:szCs w:val="28"/>
        </w:rPr>
        <w:t>中国建设银行</w:t>
      </w:r>
      <w:r w:rsidR="00A25D81">
        <w:rPr>
          <w:rFonts w:ascii="彩虹粗仿宋" w:eastAsia="彩虹粗仿宋" w:hAnsi="宋体" w:cs="宋体" w:hint="eastAsia"/>
          <w:b/>
          <w:color w:val="auto"/>
          <w:sz w:val="28"/>
          <w:szCs w:val="28"/>
        </w:rPr>
        <w:t>股份有限公司及其</w:t>
      </w:r>
      <w:r w:rsidR="00996DA5">
        <w:rPr>
          <w:rFonts w:ascii="彩虹粗仿宋" w:eastAsia="彩虹粗仿宋" w:hAnsi="宋体" w:cs="宋体" w:hint="eastAsia"/>
          <w:b/>
          <w:color w:val="auto"/>
          <w:sz w:val="28"/>
          <w:szCs w:val="28"/>
        </w:rPr>
        <w:t>相应</w:t>
      </w:r>
      <w:r w:rsidR="00A25D81">
        <w:rPr>
          <w:rFonts w:ascii="彩虹粗仿宋" w:eastAsia="彩虹粗仿宋" w:hAnsi="宋体" w:cs="宋体" w:hint="eastAsia"/>
          <w:b/>
          <w:color w:val="auto"/>
          <w:sz w:val="28"/>
          <w:szCs w:val="28"/>
        </w:rPr>
        <w:t>分支机构</w:t>
      </w:r>
      <w:r w:rsidR="002050FB" w:rsidRPr="00616DC0">
        <w:rPr>
          <w:rFonts w:ascii="彩虹粗仿宋" w:eastAsia="彩虹粗仿宋" w:hAnsi="宋体" w:cs="宋体" w:hint="eastAsia"/>
          <w:b/>
          <w:color w:val="auto"/>
          <w:sz w:val="28"/>
          <w:szCs w:val="28"/>
        </w:rPr>
        <w:t>向金融信用信息基础数据库、</w:t>
      </w:r>
      <w:r w:rsidR="00E3706B" w:rsidRPr="00BC1A41">
        <w:rPr>
          <w:rFonts w:ascii="彩虹粗仿宋" w:eastAsia="彩虹粗仿宋" w:hAnsi="宋体" w:hint="eastAsia"/>
          <w:b/>
          <w:snapToGrid w:val="0"/>
          <w:color w:val="auto"/>
          <w:sz w:val="28"/>
        </w:rPr>
        <w:t>百行征信有限公司、朴道征信有限公司</w:t>
      </w:r>
      <w:r w:rsidR="002050FB" w:rsidRPr="00616DC0">
        <w:rPr>
          <w:rFonts w:ascii="彩虹粗仿宋" w:eastAsia="彩虹粗仿宋" w:hAnsi="宋体" w:cs="宋体" w:hint="eastAsia"/>
          <w:b/>
          <w:color w:val="auto"/>
          <w:sz w:val="28"/>
          <w:szCs w:val="28"/>
        </w:rPr>
        <w:t>、</w:t>
      </w:r>
      <w:r w:rsidR="002050FB" w:rsidRPr="00616DC0">
        <w:rPr>
          <w:rFonts w:ascii="彩虹粗仿宋" w:eastAsia="彩虹粗仿宋" w:hAnsi="宋体" w:hint="eastAsia"/>
          <w:b/>
          <w:snapToGrid w:val="0"/>
          <w:color w:val="auto"/>
          <w:sz w:val="28"/>
        </w:rPr>
        <w:t>行政机关、</w:t>
      </w:r>
      <w:r w:rsidR="00086403" w:rsidRPr="00616DC0">
        <w:rPr>
          <w:rFonts w:ascii="彩虹粗仿宋" w:eastAsia="彩虹粗仿宋" w:hAnsi="宋体" w:hint="eastAsia"/>
          <w:b/>
          <w:snapToGrid w:val="0"/>
          <w:color w:val="auto"/>
          <w:sz w:val="28"/>
        </w:rPr>
        <w:t>司法机关、</w:t>
      </w:r>
      <w:r w:rsidR="002050FB" w:rsidRPr="00616DC0">
        <w:rPr>
          <w:rFonts w:ascii="彩虹粗仿宋" w:eastAsia="彩虹粗仿宋" w:hAnsi="宋体" w:cs="宋体" w:hint="eastAsia"/>
          <w:b/>
          <w:color w:val="auto"/>
          <w:sz w:val="28"/>
          <w:szCs w:val="28"/>
        </w:rPr>
        <w:t>社会保障管理机构、住房公积金管理机构</w:t>
      </w:r>
      <w:r w:rsidR="002050FB" w:rsidRPr="00616DC0">
        <w:rPr>
          <w:rFonts w:ascii="彩虹粗仿宋" w:eastAsia="彩虹粗仿宋" w:hAnsi="宋体" w:hint="eastAsia"/>
          <w:b/>
          <w:snapToGrid w:val="0"/>
          <w:color w:val="auto"/>
          <w:sz w:val="28"/>
        </w:rPr>
        <w:t>、通信运营商、</w:t>
      </w:r>
      <w:r w:rsidR="00A92848" w:rsidRPr="00A92848">
        <w:rPr>
          <w:rFonts w:ascii="彩虹粗仿宋" w:eastAsia="彩虹粗仿宋" w:hAnsi="宋体" w:hint="eastAsia"/>
          <w:b/>
          <w:snapToGrid w:val="0"/>
          <w:color w:val="auto"/>
          <w:sz w:val="28"/>
        </w:rPr>
        <w:t>银行卡清算机构、</w:t>
      </w:r>
      <w:r w:rsidR="002050FB" w:rsidRPr="00616DC0">
        <w:rPr>
          <w:rFonts w:ascii="彩虹粗仿宋" w:eastAsia="彩虹粗仿宋" w:hAnsi="宋体" w:cs="宋体" w:hint="eastAsia"/>
          <w:b/>
          <w:color w:val="auto"/>
          <w:sz w:val="28"/>
          <w:szCs w:val="28"/>
        </w:rPr>
        <w:t>合法存有甲方信息的第三方</w:t>
      </w:r>
      <w:r w:rsidR="00086403" w:rsidRPr="00086403">
        <w:rPr>
          <w:rFonts w:ascii="彩虹粗仿宋" w:eastAsia="彩虹粗仿宋" w:hAnsi="宋体" w:cs="宋体" w:hint="eastAsia"/>
          <w:b/>
          <w:color w:val="auto"/>
          <w:sz w:val="28"/>
          <w:szCs w:val="28"/>
        </w:rPr>
        <w:t>以及</w:t>
      </w:r>
      <w:r w:rsidR="00C10D7D">
        <w:rPr>
          <w:rFonts w:ascii="彩虹粗仿宋" w:eastAsia="彩虹粗仿宋" w:hAnsi="宋体" w:cs="宋体" w:hint="eastAsia"/>
          <w:b/>
          <w:color w:val="auto"/>
          <w:sz w:val="28"/>
          <w:szCs w:val="28"/>
        </w:rPr>
        <w:t>中国建设银行</w:t>
      </w:r>
      <w:r w:rsidR="00086403" w:rsidRPr="00086403">
        <w:rPr>
          <w:rFonts w:ascii="彩虹粗仿宋" w:eastAsia="彩虹粗仿宋" w:hAnsi="宋体" w:cs="宋体" w:hint="eastAsia"/>
          <w:b/>
          <w:color w:val="auto"/>
          <w:sz w:val="28"/>
          <w:szCs w:val="28"/>
        </w:rPr>
        <w:t>行内系统</w:t>
      </w:r>
      <w:r w:rsidR="002050FB" w:rsidRPr="00616DC0">
        <w:rPr>
          <w:rFonts w:ascii="彩虹粗仿宋" w:eastAsia="彩虹粗仿宋" w:hAnsi="宋体" w:cs="宋体" w:hint="eastAsia"/>
          <w:b/>
          <w:color w:val="auto"/>
          <w:sz w:val="28"/>
          <w:szCs w:val="28"/>
        </w:rPr>
        <w:t>，</w:t>
      </w:r>
      <w:r w:rsidR="00A73737" w:rsidRPr="00A73737">
        <w:rPr>
          <w:rFonts w:ascii="彩虹粗仿宋" w:eastAsia="彩虹粗仿宋" w:hAnsi="宋体" w:cs="宋体" w:hint="eastAsia"/>
          <w:b/>
          <w:color w:val="auto"/>
          <w:sz w:val="28"/>
          <w:szCs w:val="28"/>
        </w:rPr>
        <w:t>收集、存储</w:t>
      </w:r>
      <w:r w:rsidR="002F3B32" w:rsidRPr="002F3B32">
        <w:rPr>
          <w:rFonts w:ascii="彩虹粗仿宋" w:eastAsia="彩虹粗仿宋" w:hint="eastAsia"/>
          <w:sz w:val="28"/>
          <w:szCs w:val="28"/>
        </w:rPr>
        <w:t>如下必要</w:t>
      </w:r>
      <w:r w:rsidR="00A171A3">
        <w:rPr>
          <w:rFonts w:ascii="彩虹粗仿宋" w:eastAsia="彩虹粗仿宋" w:hint="eastAsia"/>
          <w:sz w:val="28"/>
          <w:szCs w:val="28"/>
        </w:rPr>
        <w:t>个人</w:t>
      </w:r>
      <w:r w:rsidR="002F3B32" w:rsidRPr="002F3B32">
        <w:rPr>
          <w:rFonts w:ascii="彩虹粗仿宋" w:eastAsia="彩虹粗仿宋" w:hint="eastAsia"/>
          <w:sz w:val="28"/>
          <w:szCs w:val="28"/>
        </w:rPr>
        <w:t>信息，并对其进行必要的</w:t>
      </w:r>
      <w:r w:rsidR="002F3B32" w:rsidRPr="002F3B32">
        <w:rPr>
          <w:rFonts w:ascii="彩虹粗仿宋" w:eastAsia="彩虹粗仿宋" w:hint="eastAsia"/>
          <w:b/>
          <w:sz w:val="28"/>
          <w:szCs w:val="28"/>
        </w:rPr>
        <w:t>使用、加工</w:t>
      </w:r>
      <w:r w:rsidR="002F3B32" w:rsidRPr="002F3B32">
        <w:rPr>
          <w:rFonts w:ascii="彩虹粗仿宋" w:eastAsia="彩虹粗仿宋" w:hint="eastAsia"/>
          <w:sz w:val="28"/>
          <w:szCs w:val="28"/>
        </w:rPr>
        <w:t>。包括</w:t>
      </w:r>
      <w:r w:rsidR="00A73737">
        <w:rPr>
          <w:rFonts w:ascii="彩虹粗仿宋" w:eastAsia="彩虹粗仿宋" w:hAnsi="宋体" w:cs="宋体" w:hint="eastAsia"/>
          <w:color w:val="auto"/>
          <w:sz w:val="28"/>
          <w:szCs w:val="28"/>
        </w:rPr>
        <w:t>：</w:t>
      </w:r>
      <w:r w:rsidR="00A73737" w:rsidRPr="00A4270F">
        <w:rPr>
          <w:rFonts w:ascii="彩虹粗仿宋" w:eastAsia="彩虹粗仿宋" w:hAnsi="宋体" w:cs="宋体" w:hint="eastAsia"/>
          <w:b/>
          <w:color w:val="auto"/>
          <w:sz w:val="28"/>
          <w:szCs w:val="28"/>
        </w:rPr>
        <w:t>基本信息</w:t>
      </w:r>
      <w:r w:rsidR="00BC0E95">
        <w:rPr>
          <w:rFonts w:ascii="彩虹粗仿宋" w:eastAsia="彩虹粗仿宋" w:hAnsi="宋体" w:cs="宋体" w:hint="eastAsia"/>
          <w:color w:val="auto"/>
          <w:sz w:val="28"/>
          <w:szCs w:val="28"/>
        </w:rPr>
        <w:t>（</w:t>
      </w:r>
      <w:r w:rsidR="00A73737" w:rsidRPr="00AE766F">
        <w:rPr>
          <w:rFonts w:ascii="彩虹粗仿宋" w:eastAsia="彩虹粗仿宋" w:hAnsi="宋体" w:cs="宋体" w:hint="eastAsia"/>
          <w:color w:val="auto"/>
          <w:sz w:val="28"/>
          <w:szCs w:val="28"/>
        </w:rPr>
        <w:t>姓名、性别、出生日期、国籍</w:t>
      </w:r>
      <w:r w:rsidR="00BC0E95">
        <w:rPr>
          <w:rFonts w:ascii="彩虹粗仿宋" w:eastAsia="彩虹粗仿宋" w:hAnsi="宋体" w:cs="宋体" w:hint="eastAsia"/>
          <w:color w:val="auto"/>
          <w:sz w:val="28"/>
          <w:szCs w:val="28"/>
        </w:rPr>
        <w:t>），</w:t>
      </w:r>
      <w:r w:rsidR="00A73737" w:rsidRPr="00A4270F">
        <w:rPr>
          <w:rFonts w:ascii="彩虹粗仿宋" w:eastAsia="彩虹粗仿宋" w:hAnsi="宋体" w:cs="宋体" w:hint="eastAsia"/>
          <w:b/>
          <w:color w:val="auto"/>
          <w:sz w:val="28"/>
          <w:szCs w:val="28"/>
        </w:rPr>
        <w:t>教育工作信息</w:t>
      </w:r>
      <w:r w:rsidR="00BC0E95">
        <w:rPr>
          <w:rFonts w:ascii="彩虹粗仿宋" w:eastAsia="彩虹粗仿宋" w:hAnsi="宋体" w:cs="宋体" w:hint="eastAsia"/>
          <w:color w:val="auto"/>
          <w:sz w:val="28"/>
          <w:szCs w:val="28"/>
        </w:rPr>
        <w:t>（</w:t>
      </w:r>
      <w:r w:rsidR="00A73737" w:rsidRPr="00AE766F">
        <w:rPr>
          <w:rFonts w:ascii="彩虹粗仿宋" w:eastAsia="彩虹粗仿宋" w:hAnsi="宋体" w:cs="宋体" w:hint="eastAsia"/>
          <w:color w:val="auto"/>
          <w:sz w:val="28"/>
          <w:szCs w:val="28"/>
        </w:rPr>
        <w:t>学历、职业、职务、工作单位信息</w:t>
      </w:r>
      <w:r w:rsidR="00BC0E95">
        <w:rPr>
          <w:rFonts w:ascii="彩虹粗仿宋" w:eastAsia="彩虹粗仿宋" w:hAnsi="宋体" w:cs="宋体" w:hint="eastAsia"/>
          <w:color w:val="auto"/>
          <w:sz w:val="28"/>
          <w:szCs w:val="28"/>
        </w:rPr>
        <w:t>）。</w:t>
      </w:r>
    </w:p>
    <w:p w14:paraId="4CD9D389" w14:textId="77777777" w:rsidR="00F831A0" w:rsidRDefault="002F3B32" w:rsidP="00C10D7D">
      <w:pPr>
        <w:pStyle w:val="Default"/>
        <w:spacing w:line="560" w:lineRule="exact"/>
        <w:ind w:firstLineChars="200" w:firstLine="560"/>
        <w:jc w:val="both"/>
        <w:rPr>
          <w:rFonts w:ascii="彩虹粗仿宋" w:eastAsia="彩虹粗仿宋" w:hAnsi="宋体" w:cs="宋体"/>
          <w:b/>
          <w:color w:val="auto"/>
          <w:sz w:val="28"/>
          <w:szCs w:val="28"/>
        </w:rPr>
      </w:pPr>
      <w:r w:rsidRPr="002F3B32">
        <w:rPr>
          <w:rFonts w:ascii="彩虹粗仿宋" w:eastAsia="彩虹粗仿宋" w:hAnsi="宋体" w:cs="宋体"/>
          <w:color w:val="auto"/>
          <w:sz w:val="28"/>
          <w:szCs w:val="28"/>
        </w:rPr>
        <w:t>6.</w:t>
      </w:r>
      <w:r w:rsidR="00F677F0" w:rsidRPr="00CF1A99">
        <w:rPr>
          <w:rFonts w:ascii="彩虹粗仿宋" w:eastAsia="彩虹粗仿宋" w:hAnsi="宋体" w:cs="宋体" w:hint="eastAsia"/>
          <w:color w:val="auto"/>
          <w:sz w:val="28"/>
          <w:szCs w:val="28"/>
        </w:rPr>
        <w:t>为</w:t>
      </w:r>
      <w:r w:rsidR="00AA6697" w:rsidRPr="00D728C8">
        <w:rPr>
          <w:rFonts w:ascii="彩虹粗仿宋" w:eastAsia="彩虹粗仿宋" w:hAnsi="宋体" w:cs="宋体" w:hint="eastAsia"/>
          <w:b/>
          <w:bCs/>
          <w:color w:val="auto"/>
          <w:kern w:val="2"/>
          <w:sz w:val="28"/>
          <w:szCs w:val="28"/>
        </w:rPr>
        <w:t>风险管理</w:t>
      </w:r>
      <w:r w:rsidR="000914A2" w:rsidRPr="00D728C8">
        <w:rPr>
          <w:rFonts w:ascii="彩虹粗仿宋" w:eastAsia="彩虹粗仿宋" w:hAnsi="宋体" w:cs="宋体" w:hint="eastAsia"/>
          <w:b/>
          <w:bCs/>
          <w:color w:val="auto"/>
          <w:kern w:val="2"/>
          <w:sz w:val="28"/>
          <w:szCs w:val="28"/>
        </w:rPr>
        <w:t>及客户服务</w:t>
      </w:r>
      <w:r w:rsidR="00AA6697">
        <w:rPr>
          <w:rFonts w:ascii="彩虹粗仿宋" w:eastAsia="彩虹粗仿宋" w:hAnsi="宋体" w:cs="宋体" w:hint="eastAsia"/>
          <w:color w:val="auto"/>
          <w:kern w:val="2"/>
          <w:sz w:val="28"/>
          <w:szCs w:val="28"/>
        </w:rPr>
        <w:t>之</w:t>
      </w:r>
      <w:r w:rsidR="00F677F0">
        <w:rPr>
          <w:rFonts w:ascii="彩虹粗仿宋" w:eastAsia="彩虹粗仿宋" w:hAnsi="宋体" w:cs="宋体" w:hint="eastAsia"/>
          <w:color w:val="auto"/>
          <w:kern w:val="2"/>
          <w:sz w:val="28"/>
          <w:szCs w:val="28"/>
        </w:rPr>
        <w:t>目的，</w:t>
      </w:r>
      <w:r w:rsidR="00F677F0" w:rsidRPr="00616DC0">
        <w:rPr>
          <w:rFonts w:ascii="彩虹粗仿宋" w:eastAsia="彩虹粗仿宋" w:hAnsi="宋体" w:cs="宋体" w:hint="eastAsia"/>
          <w:b/>
          <w:color w:val="auto"/>
          <w:sz w:val="28"/>
          <w:szCs w:val="28"/>
        </w:rPr>
        <w:t>甲方授权乙方</w:t>
      </w:r>
      <w:r w:rsidRPr="002F3B32">
        <w:rPr>
          <w:rFonts w:ascii="彩虹粗仿宋" w:eastAsia="彩虹粗仿宋" w:hAnsi="宋体" w:cs="宋体" w:hint="eastAsia"/>
          <w:color w:val="auto"/>
          <w:sz w:val="28"/>
          <w:szCs w:val="28"/>
        </w:rPr>
        <w:t>在</w:t>
      </w:r>
      <w:r w:rsidR="00C6194B" w:rsidRPr="00616DC0">
        <w:rPr>
          <w:rFonts w:ascii="彩虹粗仿宋" w:eastAsia="彩虹粗仿宋" w:hAnsi="宋体" w:cs="宋体" w:hint="eastAsia"/>
          <w:color w:val="auto"/>
          <w:sz w:val="28"/>
          <w:szCs w:val="28"/>
        </w:rPr>
        <w:t>甲方</w:t>
      </w:r>
      <w:r w:rsidR="00F677F0">
        <w:rPr>
          <w:rFonts w:ascii="彩虹粗仿宋" w:eastAsia="彩虹粗仿宋" w:hAnsi="宋体" w:cs="宋体" w:hint="eastAsia"/>
          <w:sz w:val="28"/>
          <w:szCs w:val="28"/>
        </w:rPr>
        <w:t>通过</w:t>
      </w:r>
      <w:r w:rsidR="002050FB" w:rsidRPr="00616DC0">
        <w:rPr>
          <w:rFonts w:ascii="彩虹粗仿宋" w:eastAsia="彩虹粗仿宋" w:hAnsi="宋体" w:cs="宋体" w:hint="eastAsia"/>
          <w:b/>
          <w:color w:val="auto"/>
          <w:sz w:val="28"/>
          <w:szCs w:val="28"/>
        </w:rPr>
        <w:t>电脑、手机等电子设备</w:t>
      </w:r>
      <w:r w:rsidR="00F677F0" w:rsidRPr="00F677F0">
        <w:rPr>
          <w:rFonts w:ascii="彩虹粗仿宋" w:eastAsia="彩虹粗仿宋" w:hAnsi="宋体" w:cs="宋体" w:hint="eastAsia"/>
          <w:color w:val="auto"/>
          <w:sz w:val="28"/>
          <w:szCs w:val="28"/>
        </w:rPr>
        <w:t>使用信用卡服务时</w:t>
      </w:r>
      <w:r w:rsidR="00F677F0" w:rsidRPr="00E053A6">
        <w:rPr>
          <w:rFonts w:ascii="彩虹粗仿宋" w:eastAsia="彩虹粗仿宋" w:hAnsi="微软雅黑" w:hint="eastAsia"/>
          <w:b/>
          <w:sz w:val="28"/>
          <w:szCs w:val="28"/>
        </w:rPr>
        <w:t>收集、存储</w:t>
      </w:r>
      <w:r w:rsidR="001C1542">
        <w:rPr>
          <w:rFonts w:ascii="彩虹粗仿宋" w:eastAsia="彩虹粗仿宋" w:hAnsi="宋体" w:cs="宋体" w:hint="eastAsia"/>
          <w:b/>
          <w:color w:val="auto"/>
          <w:sz w:val="28"/>
          <w:szCs w:val="28"/>
        </w:rPr>
        <w:t>电子</w:t>
      </w:r>
      <w:r w:rsidR="002050FB" w:rsidRPr="00616DC0">
        <w:rPr>
          <w:rFonts w:ascii="彩虹粗仿宋" w:eastAsia="彩虹粗仿宋" w:hAnsi="宋体" w:cs="宋体" w:hint="eastAsia"/>
          <w:b/>
          <w:color w:val="auto"/>
          <w:sz w:val="28"/>
          <w:szCs w:val="28"/>
        </w:rPr>
        <w:t>设备信息</w:t>
      </w:r>
      <w:r w:rsidR="00CE66A0" w:rsidRPr="00E053A6">
        <w:rPr>
          <w:rFonts w:ascii="彩虹粗仿宋" w:eastAsia="彩虹粗仿宋" w:hAnsi="宋体" w:cs="宋体" w:hint="eastAsia"/>
          <w:b/>
          <w:sz w:val="28"/>
          <w:szCs w:val="28"/>
        </w:rPr>
        <w:t>，</w:t>
      </w:r>
      <w:r w:rsidR="00CE66A0" w:rsidRPr="00504654">
        <w:rPr>
          <w:rFonts w:ascii="彩虹粗仿宋" w:eastAsia="彩虹粗仿宋" w:hAnsi="微软雅黑" w:hint="eastAsia"/>
          <w:sz w:val="28"/>
          <w:szCs w:val="28"/>
        </w:rPr>
        <w:t>并对其</w:t>
      </w:r>
      <w:r w:rsidR="00CE66A0" w:rsidRPr="00504654">
        <w:rPr>
          <w:rFonts w:ascii="彩虹粗仿宋" w:eastAsia="彩虹粗仿宋" w:hAnsi="宋体" w:cs="宋体" w:hint="eastAsia"/>
          <w:sz w:val="28"/>
          <w:szCs w:val="28"/>
        </w:rPr>
        <w:t>进行必要的</w:t>
      </w:r>
      <w:r w:rsidR="00CE66A0" w:rsidRPr="00E053A6">
        <w:rPr>
          <w:rFonts w:ascii="彩虹粗仿宋" w:eastAsia="彩虹粗仿宋" w:hAnsi="微软雅黑" w:hint="eastAsia"/>
          <w:b/>
          <w:sz w:val="28"/>
          <w:szCs w:val="28"/>
        </w:rPr>
        <w:t>使用、加工</w:t>
      </w:r>
      <w:r w:rsidR="002050FB" w:rsidRPr="00616DC0">
        <w:rPr>
          <w:rFonts w:ascii="彩虹粗仿宋" w:eastAsia="彩虹粗仿宋" w:hAnsi="宋体" w:cs="宋体" w:hint="eastAsia"/>
          <w:b/>
          <w:color w:val="auto"/>
          <w:sz w:val="28"/>
          <w:szCs w:val="28"/>
        </w:rPr>
        <w:t>。</w:t>
      </w:r>
    </w:p>
    <w:p w14:paraId="5B950B3B" w14:textId="666B36F0" w:rsidR="002F3B32" w:rsidRPr="00B62176" w:rsidRDefault="00B13D7E" w:rsidP="005D328E">
      <w:pPr>
        <w:pStyle w:val="Default"/>
        <w:spacing w:line="560" w:lineRule="exact"/>
        <w:ind w:firstLineChars="200" w:firstLine="560"/>
        <w:jc w:val="both"/>
        <w:rPr>
          <w:rFonts w:ascii="彩虹粗仿宋" w:eastAsia="彩虹粗仿宋" w:hAnsi="宋体" w:cs="宋体"/>
          <w:b/>
          <w:color w:val="auto"/>
          <w:sz w:val="28"/>
          <w:szCs w:val="28"/>
        </w:rPr>
      </w:pPr>
      <w:r>
        <w:rPr>
          <w:rFonts w:ascii="彩虹粗仿宋" w:eastAsia="彩虹粗仿宋" w:hAnsi="宋体" w:cs="宋体" w:hint="eastAsia"/>
          <w:color w:val="auto"/>
          <w:sz w:val="28"/>
          <w:szCs w:val="28"/>
        </w:rPr>
        <w:t>7</w:t>
      </w:r>
      <w:r w:rsidR="002F3B32" w:rsidRPr="002F3B32">
        <w:rPr>
          <w:rFonts w:ascii="彩虹粗仿宋" w:eastAsia="彩虹粗仿宋" w:hAnsi="宋体" w:cs="宋体"/>
          <w:color w:val="auto"/>
          <w:sz w:val="28"/>
          <w:szCs w:val="28"/>
        </w:rPr>
        <w:t>.</w:t>
      </w:r>
      <w:r w:rsidR="00AA6697">
        <w:rPr>
          <w:rFonts w:ascii="彩虹粗仿宋" w:eastAsia="彩虹粗仿宋" w:hAnsi="宋体" w:cs="宋体" w:hint="eastAsia"/>
          <w:color w:val="auto"/>
          <w:sz w:val="28"/>
          <w:szCs w:val="28"/>
        </w:rPr>
        <w:t>为履行</w:t>
      </w:r>
      <w:r w:rsidR="00940976" w:rsidRPr="001D1A6F">
        <w:rPr>
          <w:rFonts w:ascii="彩虹粗仿宋" w:eastAsia="彩虹粗仿宋" w:hAnsi="宋体" w:cs="宋体" w:hint="eastAsia"/>
          <w:b/>
          <w:bCs/>
          <w:color w:val="auto"/>
          <w:sz w:val="28"/>
          <w:szCs w:val="28"/>
        </w:rPr>
        <w:t>法律法规、</w:t>
      </w:r>
      <w:r w:rsidR="00AA6697" w:rsidRPr="001D1A6F">
        <w:rPr>
          <w:rFonts w:ascii="彩虹粗仿宋" w:eastAsia="彩虹粗仿宋" w:hAnsi="宋体" w:cs="宋体" w:hint="eastAsia"/>
          <w:b/>
          <w:bCs/>
          <w:color w:val="auto"/>
          <w:sz w:val="28"/>
          <w:szCs w:val="28"/>
        </w:rPr>
        <w:t>监管要求</w:t>
      </w:r>
      <w:r w:rsidR="00AA6697">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甲方授权乙方向金融信用信息基础数据库</w:t>
      </w:r>
      <w:r w:rsidR="00BC1A41" w:rsidRPr="00BC1A41">
        <w:rPr>
          <w:rFonts w:ascii="彩虹粗仿宋" w:eastAsia="彩虹粗仿宋" w:hAnsi="宋体" w:cs="宋体" w:hint="eastAsia"/>
          <w:color w:val="auto"/>
          <w:sz w:val="28"/>
          <w:szCs w:val="28"/>
        </w:rPr>
        <w:t>（人民银行征信中心</w:t>
      </w:r>
      <w:r w:rsidR="00354F9D">
        <w:rPr>
          <w:rFonts w:ascii="彩虹粗仿宋" w:eastAsia="彩虹粗仿宋" w:hAnsi="宋体" w:cs="宋体" w:hint="eastAsia"/>
          <w:color w:val="auto"/>
          <w:sz w:val="28"/>
          <w:szCs w:val="28"/>
        </w:rPr>
        <w:t>客户服务</w:t>
      </w:r>
      <w:r w:rsidR="00BC1A41" w:rsidRPr="00BC1A41">
        <w:rPr>
          <w:rFonts w:ascii="彩虹粗仿宋" w:eastAsia="彩虹粗仿宋" w:hAnsi="宋体" w:cs="宋体" w:hint="eastAsia"/>
          <w:color w:val="auto"/>
          <w:sz w:val="28"/>
          <w:szCs w:val="28"/>
        </w:rPr>
        <w:t>电话</w:t>
      </w:r>
      <w:r w:rsidR="00BC1A41">
        <w:rPr>
          <w:rFonts w:ascii="彩虹粗仿宋" w:eastAsia="彩虹粗仿宋" w:hAnsi="宋体" w:cs="宋体" w:hint="eastAsia"/>
          <w:color w:val="auto"/>
          <w:sz w:val="28"/>
          <w:szCs w:val="28"/>
        </w:rPr>
        <w:t>：</w:t>
      </w:r>
      <w:r w:rsidR="00BC1A41" w:rsidRPr="00BC1A41">
        <w:rPr>
          <w:rFonts w:ascii="彩虹粗仿宋" w:eastAsia="彩虹粗仿宋" w:hAnsi="宋体" w:cs="宋体" w:hint="eastAsia"/>
          <w:color w:val="auto"/>
          <w:sz w:val="28"/>
          <w:szCs w:val="28"/>
        </w:rPr>
        <w:t>4008108866）</w:t>
      </w:r>
      <w:r w:rsidR="002050FB" w:rsidRPr="00616DC0">
        <w:rPr>
          <w:rFonts w:ascii="彩虹粗仿宋" w:eastAsia="彩虹粗仿宋" w:hAnsi="宋体" w:cs="宋体" w:hint="eastAsia"/>
          <w:b/>
          <w:color w:val="auto"/>
          <w:sz w:val="28"/>
          <w:szCs w:val="28"/>
        </w:rPr>
        <w:t>报送甲方身份信息、联系方式、账户信息、信用信息（含信用卡逾期记录等不良信用信息）。</w:t>
      </w:r>
      <w:r w:rsidR="00B62176" w:rsidRPr="00C64CCD">
        <w:rPr>
          <w:rFonts w:ascii="彩虹粗仿宋" w:eastAsia="彩虹粗仿宋" w:hAnsi="宋体" w:cs="宋体"/>
          <w:b/>
          <w:color w:val="auto"/>
          <w:sz w:val="28"/>
          <w:szCs w:val="28"/>
        </w:rPr>
        <w:t>乙方在报送不良信用信息之前，会通过微信、邮件、短信、信函等方式</w:t>
      </w:r>
      <w:r w:rsidR="00B62176" w:rsidRPr="009C55E9">
        <w:rPr>
          <w:rFonts w:ascii="彩虹粗仿宋" w:eastAsia="彩虹粗仿宋" w:hAnsi="宋体" w:cs="宋体"/>
          <w:color w:val="auto"/>
          <w:sz w:val="28"/>
          <w:szCs w:val="28"/>
        </w:rPr>
        <w:t>（乙方将根据实际业务情况选择一种或多种方式）</w:t>
      </w:r>
      <w:r w:rsidR="00B62176" w:rsidRPr="00C64CCD">
        <w:rPr>
          <w:rFonts w:ascii="彩虹粗仿宋" w:eastAsia="彩虹粗仿宋" w:hAnsi="宋体" w:cs="宋体"/>
          <w:b/>
          <w:color w:val="auto"/>
          <w:sz w:val="28"/>
          <w:szCs w:val="28"/>
        </w:rPr>
        <w:t>告知甲方。</w:t>
      </w:r>
    </w:p>
    <w:p w14:paraId="7FDCB5D0" w14:textId="0B960C9D" w:rsidR="00EB6C02" w:rsidRPr="00E22D90" w:rsidRDefault="00B13D7E" w:rsidP="00F20929">
      <w:pPr>
        <w:pStyle w:val="Default"/>
        <w:spacing w:line="560" w:lineRule="exact"/>
        <w:ind w:firstLineChars="200" w:firstLine="560"/>
        <w:jc w:val="both"/>
        <w:rPr>
          <w:rFonts w:ascii="彩虹粗仿宋" w:eastAsia="彩虹粗仿宋" w:hAnsi="宋体" w:cs="宋体"/>
          <w:bCs/>
          <w:sz w:val="28"/>
          <w:szCs w:val="28"/>
        </w:rPr>
      </w:pPr>
      <w:r>
        <w:rPr>
          <w:rFonts w:ascii="彩虹粗仿宋" w:eastAsia="彩虹粗仿宋" w:hAnsi="宋体" w:cs="宋体" w:hint="eastAsia"/>
          <w:color w:val="auto"/>
          <w:sz w:val="28"/>
          <w:szCs w:val="28"/>
        </w:rPr>
        <w:t>8</w:t>
      </w:r>
      <w:r w:rsidR="00682588" w:rsidRPr="00C52EA9">
        <w:rPr>
          <w:rFonts w:ascii="彩虹粗仿宋" w:eastAsia="彩虹粗仿宋" w:hAnsi="宋体" w:cs="宋体" w:hint="eastAsia"/>
          <w:color w:val="auto"/>
          <w:sz w:val="28"/>
          <w:szCs w:val="28"/>
        </w:rPr>
        <w:t>.</w:t>
      </w:r>
      <w:r w:rsidR="00DA2369" w:rsidRPr="00C52EA9">
        <w:rPr>
          <w:rFonts w:ascii="彩虹粗仿宋" w:eastAsia="彩虹粗仿宋" w:hAnsi="宋体" w:cs="宋体" w:hint="eastAsia"/>
          <w:color w:val="auto"/>
          <w:sz w:val="28"/>
          <w:szCs w:val="28"/>
        </w:rPr>
        <w:t>为</w:t>
      </w:r>
      <w:r w:rsidR="00DA2369" w:rsidRPr="00C52EA9">
        <w:rPr>
          <w:rFonts w:ascii="彩虹粗仿宋" w:eastAsia="彩虹粗仿宋" w:hAnsi="宋体" w:cs="宋体" w:hint="eastAsia"/>
          <w:color w:val="auto"/>
          <w:kern w:val="2"/>
          <w:sz w:val="28"/>
          <w:szCs w:val="28"/>
        </w:rPr>
        <w:t>上述第</w:t>
      </w:r>
      <w:r w:rsidR="00DA2369" w:rsidRPr="00C52EA9">
        <w:rPr>
          <w:rFonts w:ascii="彩虹粗仿宋" w:eastAsia="彩虹粗仿宋" w:hAnsi="宋体" w:cs="宋体"/>
          <w:color w:val="auto"/>
          <w:kern w:val="2"/>
          <w:sz w:val="28"/>
          <w:szCs w:val="28"/>
        </w:rPr>
        <w:t>4条</w:t>
      </w:r>
      <w:r w:rsidR="00DA2369" w:rsidRPr="00C52EA9">
        <w:rPr>
          <w:rFonts w:ascii="彩虹粗仿宋" w:eastAsia="彩虹粗仿宋" w:hAnsi="宋体" w:cs="宋体" w:hint="eastAsia"/>
          <w:color w:val="auto"/>
          <w:kern w:val="2"/>
          <w:sz w:val="28"/>
          <w:szCs w:val="28"/>
        </w:rPr>
        <w:t>所述目的，</w:t>
      </w:r>
      <w:r w:rsidR="00254461" w:rsidRPr="00254461">
        <w:rPr>
          <w:rFonts w:ascii="彩虹粗仿宋" w:eastAsia="彩虹粗仿宋" w:hAnsi="宋体" w:cs="宋体" w:hint="eastAsia"/>
          <w:b/>
          <w:bCs/>
          <w:color w:val="auto"/>
          <w:sz w:val="28"/>
          <w:szCs w:val="28"/>
        </w:rPr>
        <w:t>乙方需</w:t>
      </w:r>
      <w:r w:rsidR="00C6194B" w:rsidRPr="005D328E">
        <w:rPr>
          <w:rFonts w:ascii="彩虹粗仿宋" w:eastAsia="彩虹粗仿宋" w:hAnsi="宋体" w:cs="宋体" w:hint="eastAsia"/>
          <w:b/>
          <w:color w:val="auto"/>
          <w:kern w:val="2"/>
          <w:sz w:val="28"/>
          <w:szCs w:val="28"/>
        </w:rPr>
        <w:t>向</w:t>
      </w:r>
      <w:r w:rsidR="00DA2369" w:rsidRPr="00C52EA9">
        <w:rPr>
          <w:rFonts w:ascii="彩虹粗仿宋" w:eastAsia="彩虹粗仿宋" w:hAnsi="宋体" w:cs="宋体" w:hint="eastAsia"/>
          <w:color w:val="auto"/>
          <w:kern w:val="2"/>
          <w:sz w:val="28"/>
          <w:szCs w:val="28"/>
        </w:rPr>
        <w:t>甲方</w:t>
      </w:r>
      <w:r w:rsidR="00874340">
        <w:rPr>
          <w:rFonts w:ascii="彩虹粗仿宋" w:eastAsia="彩虹粗仿宋" w:hAnsi="宋体" w:cs="宋体" w:hint="eastAsia"/>
          <w:color w:val="auto"/>
          <w:kern w:val="2"/>
          <w:sz w:val="28"/>
          <w:szCs w:val="28"/>
        </w:rPr>
        <w:t>持有</w:t>
      </w:r>
      <w:r w:rsidR="00DA2369" w:rsidRPr="00C52EA9">
        <w:rPr>
          <w:rFonts w:ascii="彩虹粗仿宋" w:eastAsia="彩虹粗仿宋" w:hAnsi="宋体" w:cs="宋体" w:hint="eastAsia"/>
          <w:color w:val="auto"/>
          <w:kern w:val="2"/>
          <w:sz w:val="28"/>
          <w:szCs w:val="28"/>
        </w:rPr>
        <w:t>信用卡对应的</w:t>
      </w:r>
      <w:r w:rsidR="00DA2369" w:rsidRPr="005D328E">
        <w:rPr>
          <w:rFonts w:ascii="彩虹粗仿宋" w:eastAsia="彩虹粗仿宋" w:hAnsi="宋体" w:cs="宋体" w:hint="eastAsia"/>
          <w:b/>
          <w:color w:val="auto"/>
          <w:kern w:val="2"/>
          <w:sz w:val="28"/>
          <w:szCs w:val="28"/>
        </w:rPr>
        <w:t>银行卡清算机构</w:t>
      </w:r>
      <w:r w:rsidR="00DA2369" w:rsidRPr="00C52EA9">
        <w:rPr>
          <w:rFonts w:ascii="彩虹粗仿宋" w:eastAsia="彩虹粗仿宋" w:hAnsi="宋体" w:cs="宋体" w:hint="eastAsia"/>
          <w:color w:val="auto"/>
          <w:kern w:val="2"/>
          <w:sz w:val="28"/>
          <w:szCs w:val="28"/>
        </w:rPr>
        <w:t>、</w:t>
      </w:r>
      <w:r w:rsidR="009B2C60" w:rsidRPr="00C52EA9">
        <w:rPr>
          <w:rFonts w:ascii="彩虹粗仿宋" w:eastAsia="彩虹粗仿宋" w:hAnsi="宋体" w:cs="宋体" w:hint="eastAsia"/>
          <w:color w:val="auto"/>
          <w:kern w:val="2"/>
          <w:sz w:val="28"/>
          <w:szCs w:val="28"/>
        </w:rPr>
        <w:t>具有相应服务资质</w:t>
      </w:r>
      <w:r w:rsidR="001C1542">
        <w:rPr>
          <w:rFonts w:ascii="彩虹粗仿宋" w:eastAsia="彩虹粗仿宋" w:hAnsi="宋体" w:cs="宋体" w:hint="eastAsia"/>
          <w:color w:val="auto"/>
          <w:kern w:val="2"/>
          <w:sz w:val="28"/>
          <w:szCs w:val="28"/>
        </w:rPr>
        <w:t>并接受</w:t>
      </w:r>
      <w:r w:rsidR="0072377D">
        <w:rPr>
          <w:rFonts w:ascii="彩虹粗仿宋" w:eastAsia="彩虹粗仿宋" w:hAnsi="宋体" w:cs="宋体" w:hint="eastAsia"/>
          <w:color w:val="auto"/>
          <w:kern w:val="2"/>
          <w:sz w:val="28"/>
          <w:szCs w:val="28"/>
        </w:rPr>
        <w:t>中国建设银行</w:t>
      </w:r>
      <w:r w:rsidR="001C1542">
        <w:rPr>
          <w:rFonts w:ascii="彩虹粗仿宋" w:eastAsia="彩虹粗仿宋" w:hAnsi="宋体" w:cs="宋体" w:hint="eastAsia"/>
          <w:color w:val="auto"/>
          <w:kern w:val="2"/>
          <w:sz w:val="28"/>
          <w:szCs w:val="28"/>
        </w:rPr>
        <w:t>委托</w:t>
      </w:r>
      <w:r w:rsidR="009B2C60" w:rsidRPr="00C52EA9">
        <w:rPr>
          <w:rFonts w:ascii="彩虹粗仿宋" w:eastAsia="彩虹粗仿宋" w:hAnsi="宋体" w:cs="宋体" w:hint="eastAsia"/>
          <w:color w:val="auto"/>
          <w:kern w:val="2"/>
          <w:sz w:val="28"/>
          <w:szCs w:val="28"/>
        </w:rPr>
        <w:t>的</w:t>
      </w:r>
      <w:r w:rsidR="009B2C60" w:rsidRPr="005D328E">
        <w:rPr>
          <w:rFonts w:ascii="彩虹粗仿宋" w:eastAsia="彩虹粗仿宋" w:hAnsi="宋体" w:cs="宋体" w:hint="eastAsia"/>
          <w:b/>
          <w:color w:val="auto"/>
          <w:kern w:val="2"/>
          <w:sz w:val="28"/>
          <w:szCs w:val="28"/>
        </w:rPr>
        <w:t>外包服务</w:t>
      </w:r>
      <w:r w:rsidR="00377735" w:rsidRPr="005D328E">
        <w:rPr>
          <w:rFonts w:ascii="彩虹粗仿宋" w:eastAsia="彩虹粗仿宋" w:hAnsi="宋体" w:cs="宋体" w:hint="eastAsia"/>
          <w:b/>
          <w:color w:val="auto"/>
          <w:kern w:val="2"/>
          <w:sz w:val="28"/>
          <w:szCs w:val="28"/>
        </w:rPr>
        <w:t>方</w:t>
      </w:r>
      <w:r w:rsidR="009B2C60" w:rsidRPr="00C52EA9">
        <w:rPr>
          <w:rFonts w:ascii="彩虹粗仿宋" w:eastAsia="彩虹粗仿宋" w:hAnsi="宋体" w:cs="宋体" w:hint="eastAsia"/>
          <w:color w:val="auto"/>
          <w:kern w:val="2"/>
          <w:sz w:val="28"/>
          <w:szCs w:val="28"/>
        </w:rPr>
        <w:t>（如</w:t>
      </w:r>
      <w:r w:rsidR="00377735" w:rsidRPr="00C52EA9">
        <w:rPr>
          <w:rFonts w:ascii="彩虹粗仿宋" w:eastAsia="彩虹粗仿宋" w:hAnsi="宋体" w:cs="宋体" w:hint="eastAsia"/>
          <w:color w:val="auto"/>
          <w:kern w:val="2"/>
          <w:sz w:val="28"/>
          <w:szCs w:val="28"/>
        </w:rPr>
        <w:t>制卡服务方、寄送服务方、</w:t>
      </w:r>
      <w:r w:rsidR="001A7BD6" w:rsidRPr="001A7BD6">
        <w:rPr>
          <w:rFonts w:ascii="彩虹粗仿宋" w:eastAsia="彩虹粗仿宋" w:hAnsi="宋体" w:cs="宋体" w:hint="eastAsia"/>
          <w:color w:val="auto"/>
          <w:kern w:val="2"/>
          <w:sz w:val="28"/>
          <w:szCs w:val="28"/>
        </w:rPr>
        <w:t>账单与信函制作服务方</w:t>
      </w:r>
      <w:r w:rsidR="001A7BD6">
        <w:rPr>
          <w:rFonts w:ascii="彩虹粗仿宋" w:eastAsia="彩虹粗仿宋" w:hAnsi="宋体" w:cs="宋体" w:hint="eastAsia"/>
          <w:color w:val="auto"/>
          <w:kern w:val="2"/>
          <w:sz w:val="28"/>
          <w:szCs w:val="28"/>
        </w:rPr>
        <w:t>、</w:t>
      </w:r>
      <w:r w:rsidR="00D02F6F" w:rsidRPr="00D02F6F">
        <w:rPr>
          <w:rFonts w:ascii="彩虹粗仿宋" w:eastAsia="彩虹粗仿宋" w:hAnsi="宋体" w:cs="宋体" w:hint="eastAsia"/>
          <w:color w:val="auto"/>
          <w:kern w:val="2"/>
          <w:sz w:val="28"/>
          <w:szCs w:val="28"/>
        </w:rPr>
        <w:t>金融产品及服务支持</w:t>
      </w:r>
      <w:r w:rsidR="00D02F6F">
        <w:rPr>
          <w:rFonts w:ascii="彩虹粗仿宋" w:eastAsia="彩虹粗仿宋" w:hAnsi="宋体" w:cs="宋体" w:hint="eastAsia"/>
          <w:color w:val="auto"/>
          <w:kern w:val="2"/>
          <w:sz w:val="28"/>
          <w:szCs w:val="28"/>
        </w:rPr>
        <w:t>方、</w:t>
      </w:r>
      <w:r w:rsidR="00377735" w:rsidRPr="00C52EA9">
        <w:rPr>
          <w:rFonts w:ascii="彩虹粗仿宋" w:eastAsia="彩虹粗仿宋" w:hAnsi="宋体" w:cs="宋体" w:hint="eastAsia"/>
          <w:color w:val="auto"/>
          <w:kern w:val="2"/>
          <w:sz w:val="28"/>
          <w:szCs w:val="28"/>
        </w:rPr>
        <w:t>资产保全服务方</w:t>
      </w:r>
      <w:r w:rsidR="009B2C60" w:rsidRPr="00C52EA9">
        <w:rPr>
          <w:rFonts w:ascii="彩虹粗仿宋" w:eastAsia="彩虹粗仿宋" w:hAnsi="宋体" w:cs="宋体" w:hint="eastAsia"/>
          <w:color w:val="auto"/>
          <w:kern w:val="2"/>
          <w:sz w:val="28"/>
          <w:szCs w:val="28"/>
        </w:rPr>
        <w:t>）</w:t>
      </w:r>
      <w:r w:rsidR="00DA2369" w:rsidRPr="00C52EA9">
        <w:rPr>
          <w:rFonts w:ascii="彩虹粗仿宋" w:eastAsia="彩虹粗仿宋" w:hAnsi="宋体" w:cs="宋体" w:hint="eastAsia"/>
          <w:color w:val="auto"/>
          <w:kern w:val="2"/>
          <w:sz w:val="28"/>
          <w:szCs w:val="28"/>
        </w:rPr>
        <w:t>、</w:t>
      </w:r>
      <w:r w:rsidR="00DA2369" w:rsidRPr="005D328E">
        <w:rPr>
          <w:rFonts w:ascii="彩虹粗仿宋" w:eastAsia="彩虹粗仿宋" w:hAnsi="宋体" w:cs="宋体" w:hint="eastAsia"/>
          <w:b/>
          <w:color w:val="auto"/>
          <w:kern w:val="2"/>
          <w:sz w:val="28"/>
          <w:szCs w:val="28"/>
        </w:rPr>
        <w:t>通讯运营商</w:t>
      </w:r>
      <w:r w:rsidR="001C1542">
        <w:rPr>
          <w:rFonts w:ascii="彩虹粗仿宋" w:eastAsia="彩虹粗仿宋" w:hAnsi="宋体" w:cs="宋体" w:hint="eastAsia"/>
          <w:b/>
          <w:color w:val="auto"/>
          <w:kern w:val="2"/>
          <w:sz w:val="28"/>
          <w:szCs w:val="28"/>
        </w:rPr>
        <w:t>加密</w:t>
      </w:r>
      <w:r w:rsidR="00DA2369" w:rsidRPr="005D328E">
        <w:rPr>
          <w:rFonts w:ascii="彩虹粗仿宋" w:eastAsia="彩虹粗仿宋" w:hAnsi="宋体" w:cs="宋体" w:hint="eastAsia"/>
          <w:b/>
          <w:color w:val="auto"/>
          <w:kern w:val="2"/>
          <w:sz w:val="28"/>
          <w:szCs w:val="28"/>
        </w:rPr>
        <w:t>传输、提供必要</w:t>
      </w:r>
      <w:r w:rsidR="00E910A0" w:rsidRPr="005D328E">
        <w:rPr>
          <w:rFonts w:ascii="彩虹粗仿宋" w:eastAsia="彩虹粗仿宋" w:hAnsi="宋体" w:cs="宋体" w:hint="eastAsia"/>
          <w:b/>
          <w:color w:val="auto"/>
          <w:kern w:val="2"/>
          <w:sz w:val="28"/>
          <w:szCs w:val="28"/>
        </w:rPr>
        <w:t>的</w:t>
      </w:r>
      <w:r w:rsidR="00BF1BD3" w:rsidRPr="005D328E">
        <w:rPr>
          <w:rFonts w:ascii="彩虹粗仿宋" w:eastAsia="彩虹粗仿宋" w:hAnsi="宋体" w:cs="宋体" w:hint="eastAsia"/>
          <w:b/>
          <w:color w:val="auto"/>
          <w:kern w:val="2"/>
          <w:sz w:val="28"/>
          <w:szCs w:val="28"/>
        </w:rPr>
        <w:t>甲方</w:t>
      </w:r>
      <w:r w:rsidR="00A171A3" w:rsidRPr="005D328E">
        <w:rPr>
          <w:rFonts w:ascii="彩虹粗仿宋" w:eastAsia="彩虹粗仿宋" w:hAnsi="宋体" w:cs="宋体" w:hint="eastAsia"/>
          <w:b/>
          <w:color w:val="auto"/>
          <w:kern w:val="2"/>
          <w:sz w:val="28"/>
          <w:szCs w:val="28"/>
        </w:rPr>
        <w:t>个人</w:t>
      </w:r>
      <w:r w:rsidR="00DA2369" w:rsidRPr="005D328E">
        <w:rPr>
          <w:rFonts w:ascii="彩虹粗仿宋" w:eastAsia="彩虹粗仿宋" w:hAnsi="宋体" w:cs="宋体" w:hint="eastAsia"/>
          <w:b/>
          <w:color w:val="auto"/>
          <w:kern w:val="2"/>
          <w:sz w:val="28"/>
          <w:szCs w:val="28"/>
        </w:rPr>
        <w:t>信息</w:t>
      </w:r>
      <w:r w:rsidR="00C6194B" w:rsidRPr="00C52EA9">
        <w:rPr>
          <w:rFonts w:ascii="彩虹粗仿宋" w:eastAsia="彩虹粗仿宋" w:hAnsi="宋体" w:cs="宋体" w:hint="eastAsia"/>
          <w:bCs/>
          <w:color w:val="auto"/>
          <w:kern w:val="2"/>
          <w:sz w:val="28"/>
          <w:szCs w:val="28"/>
        </w:rPr>
        <w:t>。</w:t>
      </w:r>
      <w:r w:rsidR="00960CC9">
        <w:rPr>
          <w:rFonts w:ascii="彩虹粗仿宋" w:eastAsia="彩虹粗仿宋" w:hAnsi="宋体" w:cs="宋体" w:hint="eastAsia"/>
          <w:bCs/>
          <w:color w:val="auto"/>
          <w:kern w:val="2"/>
          <w:sz w:val="28"/>
          <w:szCs w:val="28"/>
        </w:rPr>
        <w:t>乙方将依法对上述信息采取必要的数据脱敏处理。</w:t>
      </w:r>
      <w:r w:rsidR="00EB6C02" w:rsidRPr="00E22D90">
        <w:rPr>
          <w:rFonts w:ascii="彩虹粗仿宋" w:eastAsia="彩虹粗仿宋" w:hAnsi="宋体" w:cs="宋体" w:hint="eastAsia"/>
          <w:b/>
          <w:sz w:val="28"/>
          <w:szCs w:val="28"/>
        </w:rPr>
        <w:t>上述机构</w:t>
      </w:r>
      <w:r w:rsidR="00EB6C02" w:rsidRPr="00E22D90">
        <w:rPr>
          <w:rFonts w:ascii="彩虹粗仿宋" w:eastAsia="彩虹粗仿宋" w:hAnsi="宋体" w:cs="宋体" w:hint="eastAsia"/>
          <w:bCs/>
          <w:sz w:val="28"/>
          <w:szCs w:val="28"/>
        </w:rPr>
        <w:t>的</w:t>
      </w:r>
      <w:r w:rsidR="00E22D90" w:rsidRPr="00E22D90">
        <w:rPr>
          <w:rFonts w:ascii="彩虹粗仿宋" w:eastAsia="彩虹粗仿宋" w:hAnsi="宋体" w:cs="宋体" w:hint="eastAsia"/>
          <w:bCs/>
          <w:sz w:val="28"/>
          <w:szCs w:val="28"/>
        </w:rPr>
        <w:t>主体信息</w:t>
      </w:r>
      <w:r w:rsidR="00EB6C02" w:rsidRPr="00E22D90">
        <w:rPr>
          <w:rFonts w:ascii="彩虹粗仿宋" w:eastAsia="彩虹粗仿宋" w:hAnsi="宋体" w:cs="宋体" w:hint="eastAsia"/>
          <w:bCs/>
          <w:sz w:val="28"/>
          <w:szCs w:val="28"/>
        </w:rPr>
        <w:t>、处理个人信息种类，甲方</w:t>
      </w:r>
      <w:r w:rsidR="00EB6C02" w:rsidRPr="00E22D90">
        <w:rPr>
          <w:rFonts w:ascii="彩虹粗仿宋" w:eastAsia="彩虹粗仿宋" w:hAnsi="宋体" w:cs="宋体" w:hint="eastAsia"/>
          <w:b/>
          <w:sz w:val="28"/>
          <w:szCs w:val="28"/>
        </w:rPr>
        <w:t>可通过中国建设银行</w:t>
      </w:r>
      <w:r w:rsidR="00EB6C02" w:rsidRPr="00E22D90">
        <w:rPr>
          <w:rFonts w:ascii="彩虹粗仿宋" w:eastAsia="彩虹粗仿宋" w:hAnsi="宋体" w:cs="宋体" w:hint="eastAsia"/>
          <w:b/>
          <w:sz w:val="28"/>
          <w:szCs w:val="28"/>
        </w:rPr>
        <w:lastRenderedPageBreak/>
        <w:t>信用卡网站（</w:t>
      </w:r>
      <w:r w:rsidR="00EB6C02" w:rsidRPr="00E22D90">
        <w:rPr>
          <w:rFonts w:ascii="彩虹粗仿宋" w:eastAsia="彩虹粗仿宋" w:hAnsi="宋体" w:cs="宋体"/>
          <w:b/>
          <w:sz w:val="28"/>
          <w:szCs w:val="28"/>
        </w:rPr>
        <w:t>creditcard.ccb.</w:t>
      </w:r>
      <w:r w:rsidR="00270E72">
        <w:rPr>
          <w:rFonts w:ascii="彩虹粗仿宋" w:eastAsia="彩虹粗仿宋" w:hAnsi="宋体" w:cs="宋体" w:hint="eastAsia"/>
          <w:b/>
          <w:sz w:val="28"/>
          <w:szCs w:val="28"/>
        </w:rPr>
        <w:t>cn</w:t>
      </w:r>
      <w:r w:rsidR="00EB6C02" w:rsidRPr="00E22D90">
        <w:rPr>
          <w:rFonts w:ascii="彩虹粗仿宋" w:eastAsia="彩虹粗仿宋" w:hAnsi="宋体" w:cs="宋体"/>
          <w:b/>
          <w:sz w:val="28"/>
          <w:szCs w:val="28"/>
        </w:rPr>
        <w:t>）</w:t>
      </w:r>
      <w:r w:rsidR="00E22D90" w:rsidRPr="00E22D90">
        <w:rPr>
          <w:rFonts w:ascii="彩虹粗仿宋" w:eastAsia="彩虹粗仿宋" w:hAnsi="宋体" w:cs="宋体" w:hint="eastAsia"/>
          <w:b/>
          <w:bCs/>
          <w:sz w:val="28"/>
          <w:szCs w:val="28"/>
        </w:rPr>
        <w:t>的“服务指南”页面</w:t>
      </w:r>
      <w:r w:rsidR="00EB6C02" w:rsidRPr="00E22D90">
        <w:rPr>
          <w:rFonts w:ascii="彩虹粗仿宋" w:eastAsia="彩虹粗仿宋" w:hAnsi="宋体" w:cs="宋体" w:hint="eastAsia"/>
          <w:b/>
          <w:sz w:val="28"/>
          <w:szCs w:val="28"/>
        </w:rPr>
        <w:t>了解</w:t>
      </w:r>
      <w:r w:rsidR="00EB6C02" w:rsidRPr="00E22D90">
        <w:rPr>
          <w:rFonts w:ascii="彩虹粗仿宋" w:eastAsia="彩虹粗仿宋" w:hAnsi="宋体" w:cs="宋体" w:hint="eastAsia"/>
          <w:bCs/>
          <w:sz w:val="28"/>
          <w:szCs w:val="28"/>
        </w:rPr>
        <w:t>。</w:t>
      </w:r>
    </w:p>
    <w:p w14:paraId="5137F588" w14:textId="77777777" w:rsidR="00EB6C02" w:rsidRDefault="00463348" w:rsidP="00F20929">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color w:val="auto"/>
          <w:sz w:val="28"/>
          <w:szCs w:val="28"/>
        </w:rPr>
        <w:t>9.</w:t>
      </w:r>
      <w:r w:rsidR="00874340" w:rsidRPr="00A34549">
        <w:rPr>
          <w:rFonts w:ascii="彩虹粗仿宋" w:eastAsia="彩虹粗仿宋" w:hAnsi="宋体" w:cs="宋体" w:hint="eastAsia"/>
          <w:color w:val="auto"/>
          <w:sz w:val="28"/>
          <w:szCs w:val="28"/>
        </w:rPr>
        <w:t>为</w:t>
      </w:r>
      <w:r w:rsidR="00874340" w:rsidRPr="00874340">
        <w:rPr>
          <w:rFonts w:ascii="彩虹粗仿宋" w:eastAsia="彩虹粗仿宋" w:hAnsi="宋体" w:cs="宋体" w:hint="eastAsia"/>
          <w:b/>
          <w:bCs/>
          <w:color w:val="auto"/>
          <w:sz w:val="28"/>
          <w:szCs w:val="28"/>
        </w:rPr>
        <w:t>使甲方顺利享受信用卡</w:t>
      </w:r>
      <w:r w:rsidR="00960CC9">
        <w:rPr>
          <w:rFonts w:ascii="彩虹粗仿宋" w:eastAsia="彩虹粗仿宋" w:hAnsi="宋体" w:cs="宋体" w:hint="eastAsia"/>
          <w:b/>
          <w:bCs/>
          <w:color w:val="auto"/>
          <w:sz w:val="28"/>
          <w:szCs w:val="28"/>
        </w:rPr>
        <w:t>业务优惠活动或</w:t>
      </w:r>
      <w:r w:rsidR="00874340" w:rsidRPr="00874340">
        <w:rPr>
          <w:rFonts w:ascii="彩虹粗仿宋" w:eastAsia="彩虹粗仿宋" w:hAnsi="宋体" w:cs="宋体" w:hint="eastAsia"/>
          <w:b/>
          <w:bCs/>
          <w:color w:val="auto"/>
          <w:sz w:val="28"/>
          <w:szCs w:val="28"/>
        </w:rPr>
        <w:t>权益</w:t>
      </w:r>
      <w:r w:rsidR="00960CC9">
        <w:rPr>
          <w:rFonts w:ascii="彩虹粗仿宋" w:eastAsia="彩虹粗仿宋" w:hAnsi="宋体" w:cs="宋体" w:hint="eastAsia"/>
          <w:b/>
          <w:bCs/>
          <w:color w:val="auto"/>
          <w:sz w:val="28"/>
          <w:szCs w:val="28"/>
        </w:rPr>
        <w:t>服务</w:t>
      </w:r>
      <w:r w:rsidR="00FD6FA9" w:rsidRPr="00FD6FA9">
        <w:rPr>
          <w:rFonts w:ascii="彩虹粗仿宋" w:eastAsia="彩虹粗仿宋" w:hAnsi="宋体" w:cs="宋体" w:hint="eastAsia"/>
          <w:color w:val="auto"/>
          <w:sz w:val="28"/>
          <w:szCs w:val="28"/>
        </w:rPr>
        <w:t>之</w:t>
      </w:r>
      <w:r w:rsidR="00874340" w:rsidRPr="00FD6FA9">
        <w:rPr>
          <w:rFonts w:ascii="彩虹粗仿宋" w:eastAsia="彩虹粗仿宋" w:hAnsi="宋体" w:cs="宋体" w:hint="eastAsia"/>
          <w:color w:val="auto"/>
          <w:sz w:val="28"/>
          <w:szCs w:val="28"/>
        </w:rPr>
        <w:t>目的</w:t>
      </w:r>
      <w:r w:rsidR="00874340" w:rsidRPr="00874340">
        <w:rPr>
          <w:rFonts w:ascii="彩虹粗仿宋" w:eastAsia="彩虹粗仿宋" w:hAnsi="宋体" w:cs="宋体" w:hint="eastAsia"/>
          <w:b/>
          <w:bCs/>
          <w:color w:val="auto"/>
          <w:sz w:val="28"/>
          <w:szCs w:val="28"/>
        </w:rPr>
        <w:t>，乙方需</w:t>
      </w:r>
      <w:r w:rsidR="00DB40A6" w:rsidRPr="005D328E">
        <w:rPr>
          <w:rFonts w:ascii="彩虹粗仿宋" w:eastAsia="彩虹粗仿宋" w:hAnsi="宋体" w:cs="宋体" w:hint="eastAsia"/>
          <w:b/>
          <w:color w:val="auto"/>
          <w:kern w:val="2"/>
          <w:sz w:val="28"/>
          <w:szCs w:val="28"/>
        </w:rPr>
        <w:t>向</w:t>
      </w:r>
      <w:r w:rsidR="00960CC9" w:rsidRPr="00A34549">
        <w:rPr>
          <w:rFonts w:ascii="彩虹粗仿宋" w:eastAsia="彩虹粗仿宋" w:hAnsi="宋体" w:cs="宋体" w:hint="eastAsia"/>
          <w:bCs/>
          <w:sz w:val="28"/>
          <w:szCs w:val="28"/>
        </w:rPr>
        <w:t>相应的</w:t>
      </w:r>
      <w:r w:rsidR="00DB40A6" w:rsidRPr="005D328E">
        <w:rPr>
          <w:rFonts w:ascii="彩虹粗仿宋" w:eastAsia="彩虹粗仿宋" w:hAnsi="宋体" w:cs="宋体" w:hint="eastAsia"/>
          <w:b/>
          <w:color w:val="auto"/>
          <w:kern w:val="2"/>
          <w:sz w:val="28"/>
          <w:szCs w:val="28"/>
        </w:rPr>
        <w:t>银行卡清算机构</w:t>
      </w:r>
      <w:r w:rsidR="00DB40A6" w:rsidRPr="00DB40A6">
        <w:rPr>
          <w:rFonts w:ascii="彩虹粗仿宋" w:eastAsia="彩虹粗仿宋" w:hAnsi="宋体" w:cs="宋体" w:hint="eastAsia"/>
          <w:sz w:val="28"/>
          <w:szCs w:val="28"/>
        </w:rPr>
        <w:t>、</w:t>
      </w:r>
      <w:r w:rsidR="00DB40A6" w:rsidRPr="00DB40A6">
        <w:rPr>
          <w:rFonts w:ascii="彩虹粗仿宋" w:eastAsia="彩虹粗仿宋" w:hAnsi="宋体" w:cs="宋体" w:hint="eastAsia"/>
          <w:b/>
          <w:color w:val="auto"/>
          <w:kern w:val="2"/>
          <w:sz w:val="28"/>
          <w:szCs w:val="28"/>
        </w:rPr>
        <w:t>合作</w:t>
      </w:r>
      <w:r w:rsidR="00DB40A6" w:rsidRPr="00DB40A6">
        <w:rPr>
          <w:rFonts w:ascii="彩虹粗仿宋" w:eastAsia="彩虹粗仿宋" w:hAnsi="宋体" w:cs="宋体" w:hint="eastAsia"/>
          <w:b/>
          <w:sz w:val="28"/>
          <w:szCs w:val="28"/>
        </w:rPr>
        <w:t>服务机构</w:t>
      </w:r>
      <w:r w:rsidR="00894FAA">
        <w:rPr>
          <w:rFonts w:ascii="彩虹粗仿宋" w:eastAsia="彩虹粗仿宋" w:hAnsi="宋体" w:cs="宋体" w:hint="eastAsia"/>
          <w:b/>
          <w:sz w:val="28"/>
          <w:szCs w:val="28"/>
        </w:rPr>
        <w:t>加密传输、</w:t>
      </w:r>
      <w:r w:rsidR="00DB40A6" w:rsidRPr="00DB40A6">
        <w:rPr>
          <w:rFonts w:ascii="彩虹粗仿宋" w:eastAsia="彩虹粗仿宋" w:hAnsi="宋体" w:cs="宋体" w:hint="eastAsia"/>
          <w:b/>
          <w:sz w:val="28"/>
          <w:szCs w:val="28"/>
        </w:rPr>
        <w:t>提供必要的甲方</w:t>
      </w:r>
      <w:r w:rsidR="00874340">
        <w:rPr>
          <w:rFonts w:ascii="彩虹粗仿宋" w:eastAsia="彩虹粗仿宋" w:hAnsi="宋体" w:cs="宋体" w:hint="eastAsia"/>
          <w:b/>
          <w:sz w:val="28"/>
          <w:szCs w:val="28"/>
        </w:rPr>
        <w:t>个人</w:t>
      </w:r>
      <w:r w:rsidR="00DB40A6" w:rsidRPr="00DB40A6">
        <w:rPr>
          <w:rFonts w:ascii="彩虹粗仿宋" w:eastAsia="彩虹粗仿宋" w:hAnsi="宋体" w:cs="宋体" w:hint="eastAsia"/>
          <w:b/>
          <w:sz w:val="28"/>
          <w:szCs w:val="28"/>
        </w:rPr>
        <w:t>信息</w:t>
      </w:r>
      <w:r w:rsidR="00DB40A6" w:rsidRPr="00DB40A6">
        <w:rPr>
          <w:rFonts w:ascii="彩虹粗仿宋" w:eastAsia="彩虹粗仿宋" w:hAnsi="宋体" w:cs="宋体" w:hint="eastAsia"/>
          <w:sz w:val="28"/>
          <w:szCs w:val="28"/>
        </w:rPr>
        <w:t>。乙方将依法对上述信息采取必要的数据脱敏处理。</w:t>
      </w:r>
      <w:r w:rsidR="005F6615" w:rsidRPr="005F6615">
        <w:rPr>
          <w:rFonts w:ascii="彩虹粗仿宋" w:eastAsia="彩虹粗仿宋" w:hAnsi="宋体" w:cs="宋体" w:hint="eastAsia"/>
          <w:b/>
          <w:bCs/>
          <w:sz w:val="28"/>
          <w:szCs w:val="28"/>
        </w:rPr>
        <w:t>上述机构</w:t>
      </w:r>
      <w:r w:rsidR="005F6615" w:rsidRPr="005F6615">
        <w:rPr>
          <w:rFonts w:ascii="彩虹粗仿宋" w:eastAsia="彩虹粗仿宋" w:hAnsi="宋体" w:cs="宋体" w:hint="eastAsia"/>
          <w:sz w:val="28"/>
          <w:szCs w:val="28"/>
        </w:rPr>
        <w:t>的主体信息、处理个人信息种类，甲方</w:t>
      </w:r>
      <w:r w:rsidR="005F6615" w:rsidRPr="005F6615">
        <w:rPr>
          <w:rFonts w:ascii="彩虹粗仿宋" w:eastAsia="彩虹粗仿宋" w:hAnsi="宋体" w:cs="宋体" w:hint="eastAsia"/>
          <w:b/>
          <w:bCs/>
          <w:sz w:val="28"/>
          <w:szCs w:val="28"/>
        </w:rPr>
        <w:t>可通过相关优惠活动和权益细则了解</w:t>
      </w:r>
      <w:r w:rsidR="00EB6C02">
        <w:rPr>
          <w:rFonts w:ascii="彩虹粗仿宋" w:eastAsia="彩虹粗仿宋" w:hAnsi="宋体" w:cs="宋体" w:hint="eastAsia"/>
          <w:sz w:val="28"/>
          <w:szCs w:val="28"/>
        </w:rPr>
        <w:t>。</w:t>
      </w:r>
    </w:p>
    <w:p w14:paraId="6AD33DBE" w14:textId="77777777" w:rsidR="00F20929" w:rsidRDefault="00463348" w:rsidP="00C52EA9">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color w:val="auto"/>
          <w:sz w:val="28"/>
          <w:szCs w:val="28"/>
        </w:rPr>
        <w:t>10</w:t>
      </w:r>
      <w:r w:rsidR="00C52EA9" w:rsidRPr="0097334E">
        <w:rPr>
          <w:rFonts w:ascii="彩虹粗仿宋" w:eastAsia="彩虹粗仿宋" w:hAnsi="宋体" w:cs="宋体" w:hint="eastAsia"/>
          <w:color w:val="auto"/>
          <w:sz w:val="28"/>
          <w:szCs w:val="28"/>
        </w:rPr>
        <w:t>.</w:t>
      </w:r>
      <w:r w:rsidR="002F3B32" w:rsidRPr="0097334E">
        <w:rPr>
          <w:rFonts w:ascii="彩虹粗仿宋" w:eastAsia="彩虹粗仿宋" w:hAnsi="宋体" w:cs="宋体" w:hint="eastAsia"/>
          <w:color w:val="auto"/>
          <w:sz w:val="28"/>
          <w:szCs w:val="28"/>
        </w:rPr>
        <w:t>如后续乙方转让其拥有的针对甲方的债权，</w:t>
      </w:r>
      <w:r w:rsidR="002F3B32" w:rsidRPr="0097334E">
        <w:rPr>
          <w:rFonts w:ascii="彩虹粗仿宋" w:eastAsia="彩虹粗仿宋" w:hAnsi="宋体" w:cs="宋体" w:hint="eastAsia"/>
          <w:b/>
          <w:color w:val="auto"/>
          <w:sz w:val="28"/>
          <w:szCs w:val="28"/>
        </w:rPr>
        <w:t>乙方</w:t>
      </w:r>
      <w:r w:rsidR="002F3B32" w:rsidRPr="0097334E">
        <w:rPr>
          <w:rFonts w:ascii="彩虹粗仿宋" w:eastAsia="彩虹粗仿宋" w:hAnsi="宋体" w:cs="宋体" w:hint="eastAsia"/>
          <w:color w:val="auto"/>
          <w:sz w:val="28"/>
          <w:szCs w:val="28"/>
        </w:rPr>
        <w:t>有权依照法律法规、监管</w:t>
      </w:r>
      <w:r w:rsidR="00594A01">
        <w:rPr>
          <w:rFonts w:ascii="彩虹粗仿宋" w:eastAsia="彩虹粗仿宋" w:hAnsi="宋体" w:cs="宋体" w:hint="eastAsia"/>
          <w:color w:val="auto"/>
          <w:sz w:val="28"/>
          <w:szCs w:val="28"/>
        </w:rPr>
        <w:t>要求</w:t>
      </w:r>
      <w:r w:rsidR="002F3B32" w:rsidRPr="0097334E">
        <w:rPr>
          <w:rFonts w:ascii="彩虹粗仿宋" w:eastAsia="彩虹粗仿宋" w:hAnsi="宋体" w:cs="宋体" w:hint="eastAsia"/>
          <w:b/>
          <w:color w:val="auto"/>
          <w:sz w:val="28"/>
          <w:szCs w:val="28"/>
        </w:rPr>
        <w:t>向债权受让方</w:t>
      </w:r>
      <w:r w:rsidR="002F3B32" w:rsidRPr="0097334E">
        <w:rPr>
          <w:rFonts w:ascii="彩虹粗仿宋" w:eastAsia="彩虹粗仿宋" w:hAnsi="宋体" w:cs="宋体" w:hint="eastAsia"/>
          <w:color w:val="auto"/>
          <w:sz w:val="28"/>
          <w:szCs w:val="28"/>
        </w:rPr>
        <w:t>（如资产管理公司、</w:t>
      </w:r>
      <w:r w:rsidR="0066068D">
        <w:rPr>
          <w:rFonts w:ascii="彩虹粗仿宋" w:eastAsia="彩虹粗仿宋" w:hAnsi="宋体" w:cs="宋体" w:hint="eastAsia"/>
          <w:color w:val="auto"/>
          <w:sz w:val="28"/>
          <w:szCs w:val="28"/>
        </w:rPr>
        <w:t>金融资产投资公司、</w:t>
      </w:r>
      <w:r w:rsidR="002F3B32" w:rsidRPr="0097334E">
        <w:rPr>
          <w:rFonts w:ascii="彩虹粗仿宋" w:eastAsia="彩虹粗仿宋" w:hAnsi="宋体" w:cs="宋体" w:hint="eastAsia"/>
          <w:color w:val="auto"/>
          <w:sz w:val="28"/>
          <w:szCs w:val="28"/>
        </w:rPr>
        <w:t>信托公司）及</w:t>
      </w:r>
      <w:r w:rsidR="00C45A13">
        <w:rPr>
          <w:rFonts w:ascii="彩虹粗仿宋" w:eastAsia="彩虹粗仿宋" w:hAnsi="宋体" w:cs="宋体" w:hint="eastAsia"/>
          <w:color w:val="auto"/>
          <w:sz w:val="28"/>
          <w:szCs w:val="28"/>
        </w:rPr>
        <w:t>受聘</w:t>
      </w:r>
      <w:r w:rsidR="002F3B32" w:rsidRPr="0097334E">
        <w:rPr>
          <w:rFonts w:ascii="彩虹粗仿宋" w:eastAsia="彩虹粗仿宋" w:hAnsi="宋体" w:cs="宋体" w:hint="eastAsia"/>
          <w:b/>
          <w:color w:val="auto"/>
          <w:sz w:val="28"/>
          <w:szCs w:val="28"/>
        </w:rPr>
        <w:t>专业服务机构</w:t>
      </w:r>
      <w:r w:rsidR="00960CC9" w:rsidRPr="00FD7CA5">
        <w:rPr>
          <w:rFonts w:ascii="彩虹粗仿宋" w:eastAsia="彩虹粗仿宋" w:hAnsi="宋体" w:cs="宋体" w:hint="eastAsia"/>
          <w:bCs/>
          <w:color w:val="auto"/>
          <w:sz w:val="28"/>
          <w:szCs w:val="28"/>
        </w:rPr>
        <w:t>（如</w:t>
      </w:r>
      <w:r w:rsidR="0066068D">
        <w:rPr>
          <w:rFonts w:ascii="彩虹粗仿宋" w:eastAsia="彩虹粗仿宋" w:hAnsi="宋体" w:cs="宋体" w:hint="eastAsia"/>
          <w:bCs/>
          <w:color w:val="auto"/>
          <w:sz w:val="28"/>
          <w:szCs w:val="28"/>
        </w:rPr>
        <w:t>证券公司、</w:t>
      </w:r>
      <w:r w:rsidR="006937F3" w:rsidRPr="00FD7CA5">
        <w:rPr>
          <w:rFonts w:ascii="彩虹粗仿宋" w:eastAsia="彩虹粗仿宋" w:hAnsi="宋体" w:cs="宋体" w:hint="eastAsia"/>
          <w:bCs/>
          <w:color w:val="auto"/>
          <w:sz w:val="28"/>
          <w:szCs w:val="28"/>
        </w:rPr>
        <w:t>咨询公司、资产评估公司、</w:t>
      </w:r>
      <w:r w:rsidR="0066068D">
        <w:rPr>
          <w:rFonts w:ascii="彩虹粗仿宋" w:eastAsia="彩虹粗仿宋" w:hAnsi="宋体" w:cs="宋体" w:hint="eastAsia"/>
          <w:bCs/>
          <w:color w:val="auto"/>
          <w:sz w:val="28"/>
          <w:szCs w:val="28"/>
        </w:rPr>
        <w:t>评级公司、会计师事务所、</w:t>
      </w:r>
      <w:r w:rsidR="006937F3" w:rsidRPr="00FD7CA5">
        <w:rPr>
          <w:rFonts w:ascii="彩虹粗仿宋" w:eastAsia="彩虹粗仿宋" w:hAnsi="宋体" w:cs="宋体" w:hint="eastAsia"/>
          <w:bCs/>
          <w:color w:val="auto"/>
          <w:sz w:val="28"/>
          <w:szCs w:val="28"/>
        </w:rPr>
        <w:t>律师事务所</w:t>
      </w:r>
      <w:r w:rsidR="00960CC9" w:rsidRPr="00D728C8">
        <w:rPr>
          <w:rFonts w:ascii="彩虹粗仿宋" w:eastAsia="彩虹粗仿宋" w:hAnsi="宋体" w:cs="宋体" w:hint="eastAsia"/>
          <w:bCs/>
          <w:color w:val="auto"/>
          <w:sz w:val="28"/>
          <w:szCs w:val="28"/>
        </w:rPr>
        <w:t>）</w:t>
      </w:r>
      <w:r w:rsidR="002F3B32" w:rsidRPr="0097334E">
        <w:rPr>
          <w:rFonts w:ascii="彩虹粗仿宋" w:eastAsia="彩虹粗仿宋" w:hAnsi="宋体" w:cs="宋体" w:hint="eastAsia"/>
          <w:b/>
          <w:color w:val="auto"/>
          <w:sz w:val="28"/>
          <w:szCs w:val="28"/>
        </w:rPr>
        <w:t>提供必要的</w:t>
      </w:r>
      <w:r w:rsidR="00C604C2">
        <w:rPr>
          <w:rFonts w:ascii="彩虹粗仿宋" w:eastAsia="彩虹粗仿宋" w:hAnsi="宋体" w:cs="宋体" w:hint="eastAsia"/>
          <w:b/>
          <w:color w:val="auto"/>
          <w:sz w:val="28"/>
          <w:szCs w:val="28"/>
        </w:rPr>
        <w:t>甲方</w:t>
      </w:r>
      <w:r w:rsidR="002F3B32" w:rsidRPr="0097334E">
        <w:rPr>
          <w:rFonts w:ascii="彩虹粗仿宋" w:eastAsia="彩虹粗仿宋" w:hAnsi="宋体" w:cs="宋体" w:hint="eastAsia"/>
          <w:b/>
          <w:color w:val="auto"/>
          <w:sz w:val="28"/>
          <w:szCs w:val="28"/>
        </w:rPr>
        <w:t>个人信息</w:t>
      </w:r>
      <w:r w:rsidR="002F3B32" w:rsidRPr="0097334E">
        <w:rPr>
          <w:rFonts w:ascii="彩虹粗仿宋" w:eastAsia="彩虹粗仿宋" w:hAnsi="宋体" w:cs="宋体" w:hint="eastAsia"/>
          <w:color w:val="auto"/>
          <w:sz w:val="28"/>
          <w:szCs w:val="28"/>
        </w:rPr>
        <w:t>，</w:t>
      </w:r>
      <w:r w:rsidR="002F3B32" w:rsidRPr="0097334E">
        <w:rPr>
          <w:rFonts w:ascii="彩虹粗仿宋" w:eastAsia="彩虹粗仿宋" w:hAnsi="宋体" w:cs="宋体" w:hint="eastAsia"/>
          <w:b/>
          <w:color w:val="auto"/>
          <w:sz w:val="28"/>
          <w:szCs w:val="28"/>
        </w:rPr>
        <w:t>用于实现债权转让</w:t>
      </w:r>
      <w:r w:rsidR="002F3B32" w:rsidRPr="0097334E">
        <w:rPr>
          <w:rFonts w:ascii="彩虹粗仿宋" w:eastAsia="彩虹粗仿宋" w:hAnsi="宋体" w:cs="宋体" w:hint="eastAsia"/>
          <w:color w:val="auto"/>
          <w:sz w:val="28"/>
          <w:szCs w:val="28"/>
        </w:rPr>
        <w:t>的必要需求。乙方</w:t>
      </w:r>
      <w:r w:rsidR="0066068D">
        <w:rPr>
          <w:rFonts w:ascii="彩虹粗仿宋" w:eastAsia="彩虹粗仿宋" w:hAnsi="宋体" w:cs="宋体" w:hint="eastAsia"/>
          <w:color w:val="auto"/>
          <w:sz w:val="28"/>
          <w:szCs w:val="28"/>
        </w:rPr>
        <w:t>或债权受让方</w:t>
      </w:r>
      <w:r w:rsidR="002F3B32" w:rsidRPr="0097334E">
        <w:rPr>
          <w:rFonts w:ascii="彩虹粗仿宋" w:eastAsia="彩虹粗仿宋" w:hAnsi="宋体" w:cs="宋体" w:hint="eastAsia"/>
          <w:color w:val="auto"/>
          <w:sz w:val="28"/>
          <w:szCs w:val="28"/>
        </w:rPr>
        <w:t>将依照法律法规、监管</w:t>
      </w:r>
      <w:r w:rsidR="00C45A13">
        <w:rPr>
          <w:rFonts w:ascii="彩虹粗仿宋" w:eastAsia="彩虹粗仿宋" w:hAnsi="宋体" w:cs="宋体" w:hint="eastAsia"/>
          <w:color w:val="auto"/>
          <w:sz w:val="28"/>
          <w:szCs w:val="28"/>
        </w:rPr>
        <w:t>要求</w:t>
      </w:r>
      <w:r w:rsidR="002F3B32" w:rsidRPr="008F3E4A">
        <w:rPr>
          <w:rFonts w:ascii="彩虹粗仿宋" w:eastAsia="彩虹粗仿宋" w:hAnsi="宋体" w:cs="宋体" w:hint="eastAsia"/>
          <w:b/>
          <w:bCs/>
          <w:color w:val="auto"/>
          <w:sz w:val="28"/>
          <w:szCs w:val="28"/>
        </w:rPr>
        <w:t>于债权转让</w:t>
      </w:r>
      <w:r w:rsidR="00F20929" w:rsidRPr="008F3E4A">
        <w:rPr>
          <w:rFonts w:ascii="彩虹粗仿宋" w:eastAsia="彩虹粗仿宋" w:hAnsi="宋体" w:cs="宋体" w:hint="eastAsia"/>
          <w:b/>
          <w:bCs/>
          <w:color w:val="auto"/>
          <w:sz w:val="28"/>
          <w:szCs w:val="28"/>
        </w:rPr>
        <w:t>时</w:t>
      </w:r>
      <w:r w:rsidR="002F3B32" w:rsidRPr="0097334E">
        <w:rPr>
          <w:rFonts w:ascii="彩虹粗仿宋" w:eastAsia="彩虹粗仿宋" w:hAnsi="宋体" w:cs="宋体" w:hint="eastAsia"/>
          <w:color w:val="auto"/>
          <w:sz w:val="28"/>
          <w:szCs w:val="28"/>
        </w:rPr>
        <w:t>向甲方</w:t>
      </w:r>
      <w:r w:rsidR="002F3B32" w:rsidRPr="008F3E4A">
        <w:rPr>
          <w:rFonts w:ascii="彩虹粗仿宋" w:eastAsia="彩虹粗仿宋" w:hAnsi="宋体" w:cs="宋体" w:hint="eastAsia"/>
          <w:b/>
          <w:bCs/>
          <w:color w:val="auto"/>
          <w:sz w:val="28"/>
          <w:szCs w:val="28"/>
        </w:rPr>
        <w:t>告知</w:t>
      </w:r>
      <w:r w:rsidR="0066068D">
        <w:rPr>
          <w:rFonts w:ascii="彩虹粗仿宋" w:eastAsia="彩虹粗仿宋" w:hAnsi="宋体" w:cs="宋体" w:hint="eastAsia"/>
          <w:color w:val="auto"/>
          <w:sz w:val="28"/>
          <w:szCs w:val="28"/>
        </w:rPr>
        <w:t>其个人信息的</w:t>
      </w:r>
      <w:r w:rsidR="002F3B32" w:rsidRPr="008F3E4A">
        <w:rPr>
          <w:rFonts w:ascii="彩虹粗仿宋" w:eastAsia="彩虹粗仿宋" w:hAnsi="宋体" w:cs="宋体" w:hint="eastAsia"/>
          <w:b/>
          <w:bCs/>
          <w:color w:val="auto"/>
          <w:sz w:val="28"/>
          <w:szCs w:val="28"/>
        </w:rPr>
        <w:t>受让人</w:t>
      </w:r>
      <w:r w:rsidR="002F3B32" w:rsidRPr="0097334E">
        <w:rPr>
          <w:rFonts w:ascii="彩虹粗仿宋" w:eastAsia="彩虹粗仿宋" w:hAnsi="宋体" w:cs="宋体" w:hint="eastAsia"/>
          <w:color w:val="auto"/>
          <w:sz w:val="28"/>
          <w:szCs w:val="28"/>
        </w:rPr>
        <w:t>主体信息、处理情况信息。</w:t>
      </w:r>
    </w:p>
    <w:p w14:paraId="44F48BF9" w14:textId="77777777" w:rsidR="00630E2B" w:rsidRPr="00630E2B" w:rsidRDefault="00463348" w:rsidP="00C52EA9">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sz w:val="28"/>
          <w:szCs w:val="28"/>
        </w:rPr>
        <w:t>1</w:t>
      </w:r>
      <w:r>
        <w:rPr>
          <w:rFonts w:ascii="彩虹粗仿宋" w:eastAsia="彩虹粗仿宋" w:hAnsi="宋体" w:cs="宋体"/>
          <w:sz w:val="28"/>
          <w:szCs w:val="28"/>
        </w:rPr>
        <w:t>1</w:t>
      </w:r>
      <w:r w:rsidR="00C92F77">
        <w:rPr>
          <w:rFonts w:ascii="彩虹粗仿宋" w:eastAsia="彩虹粗仿宋" w:hAnsi="宋体" w:cs="宋体"/>
          <w:sz w:val="28"/>
          <w:szCs w:val="28"/>
        </w:rPr>
        <w:t>.</w:t>
      </w:r>
      <w:r w:rsidR="002F3B32" w:rsidRPr="0097334E">
        <w:rPr>
          <w:rFonts w:ascii="彩虹粗仿宋" w:eastAsia="彩虹粗仿宋" w:hAnsi="宋体" w:cs="宋体" w:hint="eastAsia"/>
          <w:sz w:val="28"/>
          <w:szCs w:val="28"/>
        </w:rPr>
        <w:t>乙方承诺将向</w:t>
      </w:r>
      <w:r w:rsidR="00D10C17">
        <w:rPr>
          <w:rFonts w:ascii="彩虹粗仿宋" w:eastAsia="彩虹粗仿宋" w:hAnsi="宋体" w:cs="宋体" w:hint="eastAsia"/>
          <w:sz w:val="28"/>
          <w:szCs w:val="28"/>
        </w:rPr>
        <w:t>上述</w:t>
      </w:r>
      <w:r w:rsidR="00C92F77">
        <w:rPr>
          <w:rFonts w:ascii="彩虹粗仿宋" w:eastAsia="彩虹粗仿宋" w:hAnsi="宋体" w:cs="宋体" w:hint="eastAsia"/>
          <w:sz w:val="28"/>
          <w:szCs w:val="28"/>
        </w:rPr>
        <w:t>第8条</w:t>
      </w:r>
      <w:r>
        <w:rPr>
          <w:rFonts w:ascii="彩虹粗仿宋" w:eastAsia="彩虹粗仿宋" w:hAnsi="宋体" w:cs="宋体" w:hint="eastAsia"/>
          <w:sz w:val="28"/>
          <w:szCs w:val="28"/>
        </w:rPr>
        <w:t>、</w:t>
      </w:r>
      <w:r w:rsidR="00C92F77">
        <w:rPr>
          <w:rFonts w:ascii="彩虹粗仿宋" w:eastAsia="彩虹粗仿宋" w:hAnsi="宋体" w:cs="宋体" w:hint="eastAsia"/>
          <w:sz w:val="28"/>
          <w:szCs w:val="28"/>
        </w:rPr>
        <w:t>第9条</w:t>
      </w:r>
      <w:r>
        <w:rPr>
          <w:rFonts w:ascii="彩虹粗仿宋" w:eastAsia="彩虹粗仿宋" w:hAnsi="宋体" w:cs="宋体" w:hint="eastAsia"/>
          <w:sz w:val="28"/>
          <w:szCs w:val="28"/>
        </w:rPr>
        <w:t>和第</w:t>
      </w:r>
      <w:r>
        <w:rPr>
          <w:rFonts w:ascii="彩虹粗仿宋" w:eastAsia="彩虹粗仿宋" w:hAnsi="宋体" w:cs="宋体"/>
          <w:sz w:val="28"/>
          <w:szCs w:val="28"/>
        </w:rPr>
        <w:t>10</w:t>
      </w:r>
      <w:r>
        <w:rPr>
          <w:rFonts w:ascii="彩虹粗仿宋" w:eastAsia="彩虹粗仿宋" w:hAnsi="宋体" w:cs="宋体" w:hint="eastAsia"/>
          <w:sz w:val="28"/>
          <w:szCs w:val="28"/>
        </w:rPr>
        <w:t>条</w:t>
      </w:r>
      <w:r w:rsidR="00C92F77">
        <w:rPr>
          <w:rFonts w:ascii="彩虹粗仿宋" w:eastAsia="彩虹粗仿宋" w:hAnsi="宋体" w:cs="宋体" w:hint="eastAsia"/>
          <w:sz w:val="28"/>
          <w:szCs w:val="28"/>
        </w:rPr>
        <w:t>所</w:t>
      </w:r>
      <w:r w:rsidR="002F3B32" w:rsidRPr="0097334E">
        <w:rPr>
          <w:rFonts w:ascii="彩虹粗仿宋" w:eastAsia="彩虹粗仿宋" w:hAnsi="宋体" w:cs="宋体" w:hint="eastAsia"/>
          <w:sz w:val="28"/>
          <w:szCs w:val="28"/>
        </w:rPr>
        <w:t>述机构明确其保护信息安全的职责，并要求其承担相应的保密义务。</w:t>
      </w:r>
    </w:p>
    <w:p w14:paraId="74AAA34D" w14:textId="77777777" w:rsidR="002F3B32" w:rsidRDefault="0046334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2</w:t>
      </w:r>
      <w:r w:rsidR="00630E2B">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color w:val="auto"/>
          <w:sz w:val="28"/>
          <w:szCs w:val="28"/>
        </w:rPr>
        <w:t>甲方对乙方按本协议约定</w:t>
      </w:r>
      <w:r w:rsidR="00DA2369">
        <w:rPr>
          <w:rFonts w:ascii="彩虹粗仿宋" w:eastAsia="彩虹粗仿宋" w:hAnsi="宋体" w:cs="宋体" w:hint="eastAsia"/>
          <w:color w:val="auto"/>
          <w:sz w:val="28"/>
          <w:szCs w:val="28"/>
        </w:rPr>
        <w:t>处理其</w:t>
      </w:r>
      <w:r w:rsidR="00A171A3">
        <w:rPr>
          <w:rFonts w:ascii="彩虹粗仿宋" w:eastAsia="彩虹粗仿宋" w:hAnsi="宋体" w:cs="宋体" w:hint="eastAsia"/>
          <w:color w:val="auto"/>
          <w:sz w:val="28"/>
          <w:szCs w:val="28"/>
        </w:rPr>
        <w:t>个人</w:t>
      </w:r>
      <w:r w:rsidR="002050FB" w:rsidRPr="00616DC0">
        <w:rPr>
          <w:rFonts w:ascii="彩虹粗仿宋" w:eastAsia="彩虹粗仿宋" w:hAnsi="宋体" w:cs="宋体" w:hint="eastAsia"/>
          <w:color w:val="auto"/>
          <w:sz w:val="28"/>
          <w:szCs w:val="28"/>
        </w:rPr>
        <w:t>信息的授权有效期至甲方信用卡账户注销之日止</w:t>
      </w:r>
      <w:r w:rsidR="00D938FE">
        <w:rPr>
          <w:rFonts w:ascii="彩虹粗仿宋" w:eastAsia="彩虹粗仿宋" w:hAnsi="宋体" w:cs="宋体" w:hint="eastAsia"/>
          <w:color w:val="auto"/>
          <w:sz w:val="28"/>
          <w:szCs w:val="28"/>
        </w:rPr>
        <w:t>，法律法规</w:t>
      </w:r>
      <w:r w:rsidR="00C45A13">
        <w:rPr>
          <w:rFonts w:ascii="彩虹粗仿宋" w:eastAsia="彩虹粗仿宋" w:hAnsi="宋体" w:cs="宋体" w:hint="eastAsia"/>
          <w:color w:val="auto"/>
          <w:sz w:val="28"/>
          <w:szCs w:val="28"/>
        </w:rPr>
        <w:t>、监管要求</w:t>
      </w:r>
      <w:r w:rsidR="00D938FE">
        <w:rPr>
          <w:rFonts w:ascii="彩虹粗仿宋" w:eastAsia="彩虹粗仿宋" w:hAnsi="宋体" w:cs="宋体" w:hint="eastAsia"/>
          <w:color w:val="auto"/>
          <w:sz w:val="28"/>
          <w:szCs w:val="28"/>
        </w:rPr>
        <w:t>另有规定除外</w:t>
      </w:r>
      <w:r w:rsidR="002050FB" w:rsidRPr="00616DC0">
        <w:rPr>
          <w:rFonts w:ascii="彩虹粗仿宋" w:eastAsia="彩虹粗仿宋" w:hAnsi="宋体" w:cs="宋体" w:hint="eastAsia"/>
          <w:color w:val="auto"/>
          <w:sz w:val="28"/>
          <w:szCs w:val="28"/>
        </w:rPr>
        <w:t>。乙方承担超出授权</w:t>
      </w:r>
      <w:r w:rsidR="00D10C17">
        <w:rPr>
          <w:rFonts w:ascii="彩虹粗仿宋" w:eastAsia="彩虹粗仿宋" w:hAnsi="宋体" w:cs="宋体" w:hint="eastAsia"/>
          <w:color w:val="auto"/>
          <w:sz w:val="28"/>
          <w:szCs w:val="28"/>
        </w:rPr>
        <w:t>处理</w:t>
      </w:r>
      <w:r w:rsidR="002050FB" w:rsidRPr="00616DC0">
        <w:rPr>
          <w:rFonts w:ascii="彩虹粗仿宋" w:eastAsia="彩虹粗仿宋" w:hAnsi="宋体" w:cs="宋体" w:hint="eastAsia"/>
          <w:color w:val="auto"/>
          <w:sz w:val="28"/>
          <w:szCs w:val="28"/>
        </w:rPr>
        <w:t>的后果及法律责任。</w:t>
      </w:r>
    </w:p>
    <w:p w14:paraId="44837E71" w14:textId="6ED477B5" w:rsidR="00B13D7E" w:rsidRPr="00B13D7E" w:rsidRDefault="00463348">
      <w:pPr>
        <w:pStyle w:val="Default"/>
        <w:spacing w:line="560" w:lineRule="exact"/>
        <w:ind w:firstLineChars="200"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3</w:t>
      </w:r>
      <w:r w:rsidR="00B13D7E">
        <w:rPr>
          <w:rFonts w:ascii="彩虹粗仿宋" w:eastAsia="彩虹粗仿宋" w:hAnsi="宋体" w:cs="宋体" w:hint="eastAsia"/>
          <w:color w:val="auto"/>
          <w:sz w:val="28"/>
          <w:szCs w:val="28"/>
        </w:rPr>
        <w:t>.对于甲方敏感</w:t>
      </w:r>
      <w:r w:rsidR="00566F2C">
        <w:rPr>
          <w:rFonts w:ascii="彩虹粗仿宋" w:eastAsia="彩虹粗仿宋" w:hAnsi="宋体" w:cs="宋体" w:hint="eastAsia"/>
          <w:color w:val="auto"/>
          <w:sz w:val="28"/>
          <w:szCs w:val="28"/>
        </w:rPr>
        <w:t>个人</w:t>
      </w:r>
      <w:r w:rsidR="00B13D7E">
        <w:rPr>
          <w:rFonts w:ascii="彩虹粗仿宋" w:eastAsia="彩虹粗仿宋" w:hAnsi="宋体" w:cs="宋体" w:hint="eastAsia"/>
          <w:color w:val="auto"/>
          <w:sz w:val="28"/>
          <w:szCs w:val="28"/>
        </w:rPr>
        <w:t>信息的处理事宜，详见</w:t>
      </w:r>
      <w:r w:rsidR="00273121" w:rsidRPr="00D728C8">
        <w:rPr>
          <w:rFonts w:ascii="彩虹粗仿宋" w:eastAsia="彩虹粗仿宋" w:hAnsi="宋体" w:cs="宋体" w:hint="eastAsia"/>
          <w:b/>
          <w:color w:val="auto"/>
          <w:sz w:val="28"/>
          <w:szCs w:val="28"/>
        </w:rPr>
        <w:t>《中国建设银行龙卡信用卡业务敏感个人信息授权书》</w:t>
      </w:r>
      <w:r w:rsidR="00B13D7E">
        <w:rPr>
          <w:rFonts w:ascii="彩虹粗仿宋" w:eastAsia="彩虹粗仿宋" w:hAnsi="宋体" w:cs="宋体" w:hint="eastAsia"/>
          <w:color w:val="auto"/>
          <w:sz w:val="28"/>
          <w:szCs w:val="28"/>
        </w:rPr>
        <w:t>（</w:t>
      </w:r>
      <w:r w:rsidR="00B13D7E" w:rsidRPr="00616DC0">
        <w:rPr>
          <w:rFonts w:ascii="彩虹粗仿宋" w:eastAsia="彩虹粗仿宋" w:hAnsi="宋体" w:cs="宋体" w:hint="eastAsia"/>
          <w:bCs/>
          <w:sz w:val="28"/>
          <w:szCs w:val="28"/>
        </w:rPr>
        <w:t>以下简称</w:t>
      </w:r>
      <w:r w:rsidR="00B13D7E">
        <w:rPr>
          <w:rFonts w:ascii="彩虹粗仿宋" w:eastAsia="彩虹粗仿宋" w:hAnsi="宋体" w:cs="宋体" w:hint="eastAsia"/>
          <w:color w:val="auto"/>
          <w:sz w:val="28"/>
          <w:szCs w:val="28"/>
        </w:rPr>
        <w:t>“《</w:t>
      </w:r>
      <w:r w:rsidR="00B13D7E" w:rsidRPr="0090694D">
        <w:rPr>
          <w:rFonts w:ascii="彩虹粗仿宋" w:eastAsia="彩虹粗仿宋" w:hAnsi="宋体" w:cs="宋体" w:hint="eastAsia"/>
          <w:color w:val="auto"/>
          <w:sz w:val="28"/>
          <w:szCs w:val="28"/>
        </w:rPr>
        <w:t>敏感</w:t>
      </w:r>
      <w:r w:rsidR="00696EAB">
        <w:rPr>
          <w:rFonts w:ascii="彩虹粗仿宋" w:eastAsia="彩虹粗仿宋" w:hAnsi="宋体" w:cs="宋体" w:hint="eastAsia"/>
          <w:color w:val="auto"/>
          <w:sz w:val="28"/>
          <w:szCs w:val="28"/>
        </w:rPr>
        <w:t>个人</w:t>
      </w:r>
      <w:r w:rsidR="00B13D7E" w:rsidRPr="0090694D">
        <w:rPr>
          <w:rFonts w:ascii="彩虹粗仿宋" w:eastAsia="彩虹粗仿宋" w:hAnsi="宋体" w:cs="宋体" w:hint="eastAsia"/>
          <w:color w:val="auto"/>
          <w:sz w:val="28"/>
          <w:szCs w:val="28"/>
        </w:rPr>
        <w:t>信息授权书</w:t>
      </w:r>
      <w:r w:rsidR="00B13D7E">
        <w:rPr>
          <w:rFonts w:ascii="彩虹粗仿宋" w:eastAsia="彩虹粗仿宋" w:hAnsi="宋体" w:cs="宋体" w:hint="eastAsia"/>
          <w:color w:val="auto"/>
          <w:sz w:val="28"/>
          <w:szCs w:val="28"/>
        </w:rPr>
        <w:t>》”）。</w:t>
      </w:r>
    </w:p>
    <w:p w14:paraId="0396999C" w14:textId="7CF2ABB2" w:rsidR="00037F9D" w:rsidRPr="00616DC0" w:rsidRDefault="0046334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4</w:t>
      </w:r>
      <w:r w:rsidR="00630E2B">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color w:val="auto"/>
          <w:sz w:val="28"/>
          <w:szCs w:val="28"/>
        </w:rPr>
        <w:t>乙方有权根据甲方的申请资料和信用状况决定是否向甲方核发信用卡，并核定信用卡等级、信用额度等。乙方核定的信用卡额度是指甲方信用卡最高可以循环透支使用的限额，人民币和外币共享、主卡和附属卡共享、甲方名下所有信用卡共享。</w:t>
      </w:r>
    </w:p>
    <w:p w14:paraId="438FA002" w14:textId="77777777" w:rsidR="0018275C" w:rsidRPr="0018275C" w:rsidRDefault="00BD0604" w:rsidP="00BD0604">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BD0604">
        <w:rPr>
          <w:rFonts w:ascii="彩虹粗仿宋" w:eastAsia="彩虹粗仿宋" w:hAnsi="宋体" w:cs="宋体" w:hint="eastAsia"/>
          <w:color w:val="auto"/>
          <w:sz w:val="28"/>
          <w:szCs w:val="28"/>
        </w:rPr>
        <w:t>乙方有权根据甲方资信状况、用卡情况和风险信息对信用卡授信</w:t>
      </w:r>
      <w:r w:rsidRPr="00BD0604">
        <w:rPr>
          <w:rFonts w:ascii="彩虹粗仿宋" w:eastAsia="彩虹粗仿宋" w:hAnsi="宋体" w:cs="宋体" w:hint="eastAsia"/>
          <w:color w:val="auto"/>
          <w:sz w:val="28"/>
          <w:szCs w:val="28"/>
        </w:rPr>
        <w:lastRenderedPageBreak/>
        <w:t>额度进行动态管理，并及时通过短信、客户服务电话等方式通知甲方</w:t>
      </w:r>
      <w:r w:rsidR="00340DF2" w:rsidRPr="00340DF2">
        <w:rPr>
          <w:rFonts w:ascii="彩虹粗仿宋" w:eastAsia="彩虹粗仿宋" w:hAnsi="宋体" w:cs="宋体" w:hint="eastAsia"/>
          <w:b/>
          <w:color w:val="auto"/>
          <w:sz w:val="28"/>
          <w:szCs w:val="28"/>
        </w:rPr>
        <w:t>。</w:t>
      </w:r>
    </w:p>
    <w:p w14:paraId="77FA3840" w14:textId="77777777" w:rsidR="00037F9D" w:rsidRPr="00616DC0" w:rsidRDefault="002050FB" w:rsidP="0018275C">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乙方可根据甲方</w:t>
      </w:r>
      <w:r w:rsidRPr="00616DC0">
        <w:rPr>
          <w:rFonts w:ascii="彩虹粗仿宋" w:eastAsia="彩虹粗仿宋" w:hAnsi="宋体" w:cs="宋体"/>
          <w:color w:val="auto"/>
          <w:sz w:val="28"/>
          <w:szCs w:val="28"/>
        </w:rPr>
        <w:t>信用状况提供</w:t>
      </w:r>
      <w:r w:rsidRPr="00616DC0">
        <w:rPr>
          <w:rFonts w:ascii="彩虹粗仿宋" w:eastAsia="彩虹粗仿宋" w:hAnsi="宋体" w:cs="宋体" w:hint="eastAsia"/>
          <w:color w:val="auto"/>
          <w:sz w:val="28"/>
          <w:szCs w:val="28"/>
        </w:rPr>
        <w:t>超信用额度用卡服务，甲方</w:t>
      </w:r>
      <w:r w:rsidRPr="00616DC0">
        <w:rPr>
          <w:rFonts w:ascii="彩虹粗仿宋" w:eastAsia="彩虹粗仿宋" w:hAnsi="宋体" w:cs="宋体"/>
          <w:color w:val="auto"/>
          <w:sz w:val="28"/>
          <w:szCs w:val="28"/>
        </w:rPr>
        <w:t>可通过</w:t>
      </w:r>
      <w:r w:rsidRPr="00616DC0">
        <w:rPr>
          <w:rFonts w:ascii="彩虹粗仿宋" w:eastAsia="彩虹粗仿宋" w:hAnsi="宋体" w:cs="宋体" w:hint="eastAsia"/>
          <w:color w:val="auto"/>
          <w:sz w:val="28"/>
          <w:szCs w:val="28"/>
        </w:rPr>
        <w:t>乙方客户服务电话等</w:t>
      </w:r>
      <w:r w:rsidRPr="00616DC0">
        <w:rPr>
          <w:rFonts w:ascii="彩虹粗仿宋" w:eastAsia="彩虹粗仿宋" w:hAnsi="宋体" w:cs="宋体"/>
          <w:color w:val="auto"/>
          <w:sz w:val="28"/>
          <w:szCs w:val="28"/>
        </w:rPr>
        <w:t>渠道</w:t>
      </w:r>
      <w:r w:rsidRPr="00616DC0">
        <w:rPr>
          <w:rFonts w:ascii="彩虹粗仿宋" w:eastAsia="彩虹粗仿宋" w:hAnsi="宋体" w:cs="宋体" w:hint="eastAsia"/>
          <w:color w:val="auto"/>
          <w:sz w:val="28"/>
          <w:szCs w:val="28"/>
        </w:rPr>
        <w:t>取消超信用</w:t>
      </w:r>
      <w:r w:rsidRPr="00616DC0">
        <w:rPr>
          <w:rFonts w:ascii="彩虹粗仿宋" w:eastAsia="彩虹粗仿宋" w:hAnsi="宋体" w:cs="宋体"/>
          <w:color w:val="auto"/>
          <w:sz w:val="28"/>
          <w:szCs w:val="28"/>
        </w:rPr>
        <w:t>额度</w:t>
      </w:r>
      <w:r w:rsidRPr="00616DC0">
        <w:rPr>
          <w:rFonts w:ascii="彩虹粗仿宋" w:eastAsia="彩虹粗仿宋" w:hAnsi="宋体" w:cs="宋体" w:hint="eastAsia"/>
          <w:color w:val="auto"/>
          <w:sz w:val="28"/>
          <w:szCs w:val="28"/>
        </w:rPr>
        <w:t>用卡服务。</w:t>
      </w:r>
    </w:p>
    <w:p w14:paraId="554CF30C" w14:textId="04B1BCE2" w:rsidR="00037F9D" w:rsidRPr="00616DC0" w:rsidRDefault="00463348">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hint="eastAsia"/>
          <w:color w:val="auto"/>
          <w:sz w:val="28"/>
          <w:szCs w:val="28"/>
        </w:rPr>
        <w:t>1</w:t>
      </w:r>
      <w:r>
        <w:rPr>
          <w:rFonts w:ascii="彩虹粗仿宋" w:eastAsia="彩虹粗仿宋" w:hAnsi="宋体" w:cs="宋体"/>
          <w:color w:val="auto"/>
          <w:sz w:val="28"/>
          <w:szCs w:val="28"/>
        </w:rPr>
        <w:t>5</w:t>
      </w:r>
      <w:r w:rsidR="00630E2B">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color w:val="auto"/>
          <w:sz w:val="28"/>
          <w:szCs w:val="28"/>
        </w:rPr>
        <w:t>甲方充分知晓信用卡具有网络支付等非面对面支付的固有功能。甲方激活信用卡，即开通相关功能。</w:t>
      </w:r>
    </w:p>
    <w:p w14:paraId="041500AF" w14:textId="31A7EF43" w:rsidR="00F831A0" w:rsidRDefault="00463348" w:rsidP="00A77930">
      <w:pPr>
        <w:pStyle w:val="Default"/>
        <w:spacing w:line="560" w:lineRule="exact"/>
        <w:ind w:firstLineChars="200" w:firstLine="560"/>
        <w:jc w:val="both"/>
        <w:rPr>
          <w:rFonts w:ascii="彩虹粗仿宋" w:eastAsia="彩虹粗仿宋" w:hAnsi="宋体"/>
          <w:b/>
          <w:snapToGrid w:val="0"/>
          <w:color w:val="auto"/>
          <w:sz w:val="28"/>
        </w:rPr>
      </w:pPr>
      <w:r>
        <w:rPr>
          <w:rFonts w:ascii="彩虹粗仿宋" w:eastAsia="彩虹粗仿宋" w:hAnsi="宋体" w:hint="eastAsia"/>
          <w:snapToGrid w:val="0"/>
          <w:color w:val="auto"/>
          <w:sz w:val="28"/>
        </w:rPr>
        <w:t>1</w:t>
      </w:r>
      <w:r>
        <w:rPr>
          <w:rFonts w:ascii="彩虹粗仿宋" w:eastAsia="彩虹粗仿宋" w:hAnsi="宋体"/>
          <w:snapToGrid w:val="0"/>
          <w:color w:val="auto"/>
          <w:sz w:val="28"/>
        </w:rPr>
        <w:t>6</w:t>
      </w:r>
      <w:r w:rsidR="00630E2B">
        <w:rPr>
          <w:rFonts w:ascii="彩虹粗仿宋" w:eastAsia="彩虹粗仿宋" w:hAnsi="宋体" w:hint="eastAsia"/>
          <w:snapToGrid w:val="0"/>
          <w:color w:val="auto"/>
          <w:sz w:val="28"/>
        </w:rPr>
        <w:t>.</w:t>
      </w:r>
      <w:r w:rsidR="002050FB" w:rsidRPr="00616DC0">
        <w:rPr>
          <w:rFonts w:ascii="彩虹粗仿宋" w:eastAsia="彩虹粗仿宋" w:hAnsi="宋体" w:hint="eastAsia"/>
          <w:b/>
          <w:snapToGrid w:val="0"/>
          <w:color w:val="auto"/>
          <w:sz w:val="28"/>
        </w:rPr>
        <w:t>甲方保证其申领附属卡已获得附属卡持卡人的授权，且附属卡持卡人遵守本协议项下各项约定。</w:t>
      </w:r>
    </w:p>
    <w:p w14:paraId="34C7ED93" w14:textId="77777777" w:rsidR="00037F9D" w:rsidRPr="00616DC0" w:rsidRDefault="002050FB">
      <w:pPr>
        <w:pStyle w:val="Default"/>
        <w:spacing w:line="560" w:lineRule="exact"/>
        <w:ind w:firstLineChars="200" w:firstLine="562"/>
        <w:jc w:val="both"/>
        <w:rPr>
          <w:rFonts w:ascii="彩虹粗仿宋" w:eastAsia="彩虹粗仿宋" w:hAnsi="宋体" w:cs="宋体"/>
          <w:b/>
          <w:color w:val="auto"/>
          <w:sz w:val="28"/>
          <w:szCs w:val="28"/>
        </w:rPr>
      </w:pPr>
      <w:r w:rsidRPr="00616DC0">
        <w:rPr>
          <w:rFonts w:ascii="彩虹粗仿宋" w:eastAsia="彩虹粗仿宋" w:hAnsi="宋体" w:hint="eastAsia"/>
          <w:b/>
          <w:snapToGrid w:val="0"/>
          <w:color w:val="auto"/>
          <w:sz w:val="28"/>
        </w:rPr>
        <w:t>甲方</w:t>
      </w:r>
      <w:r w:rsidR="00BF1BD3" w:rsidRPr="00616DC0">
        <w:rPr>
          <w:rFonts w:ascii="彩虹粗仿宋" w:eastAsia="彩虹粗仿宋" w:hAnsi="宋体" w:hint="eastAsia"/>
          <w:b/>
          <w:snapToGrid w:val="0"/>
          <w:color w:val="auto"/>
          <w:sz w:val="28"/>
        </w:rPr>
        <w:t>保证其</w:t>
      </w:r>
      <w:r w:rsidRPr="00616DC0">
        <w:rPr>
          <w:rFonts w:ascii="彩虹粗仿宋" w:eastAsia="彩虹粗仿宋" w:hAnsi="宋体" w:hint="eastAsia"/>
          <w:b/>
          <w:snapToGrid w:val="0"/>
          <w:color w:val="auto"/>
          <w:sz w:val="28"/>
        </w:rPr>
        <w:t>提供</w:t>
      </w:r>
      <w:r w:rsidR="00BF1BD3">
        <w:rPr>
          <w:rFonts w:ascii="彩虹粗仿宋" w:eastAsia="彩虹粗仿宋" w:hAnsi="宋体" w:hint="eastAsia"/>
          <w:b/>
          <w:snapToGrid w:val="0"/>
          <w:color w:val="auto"/>
          <w:sz w:val="28"/>
        </w:rPr>
        <w:t>的</w:t>
      </w:r>
      <w:r w:rsidRPr="00616DC0">
        <w:rPr>
          <w:rFonts w:ascii="彩虹粗仿宋" w:eastAsia="彩虹粗仿宋" w:hAnsi="宋体" w:hint="eastAsia"/>
          <w:b/>
          <w:snapToGrid w:val="0"/>
          <w:color w:val="auto"/>
          <w:sz w:val="28"/>
        </w:rPr>
        <w:t>联系人信息</w:t>
      </w:r>
      <w:r w:rsidR="00BF1BD3" w:rsidRPr="00616DC0">
        <w:rPr>
          <w:rFonts w:ascii="彩虹粗仿宋" w:eastAsia="彩虹粗仿宋" w:hAnsi="宋体" w:hint="eastAsia"/>
          <w:b/>
          <w:snapToGrid w:val="0"/>
          <w:color w:val="auto"/>
          <w:sz w:val="28"/>
        </w:rPr>
        <w:t>已</w:t>
      </w:r>
      <w:r w:rsidRPr="00616DC0">
        <w:rPr>
          <w:rFonts w:ascii="彩虹粗仿宋" w:eastAsia="彩虹粗仿宋" w:hAnsi="宋体" w:hint="eastAsia"/>
          <w:b/>
          <w:snapToGrid w:val="0"/>
          <w:color w:val="auto"/>
          <w:sz w:val="28"/>
        </w:rPr>
        <w:t>获得该联系人同意。</w:t>
      </w:r>
    </w:p>
    <w:p w14:paraId="74F1FC7C" w14:textId="1F8D6847" w:rsidR="00037F9D" w:rsidRPr="00616DC0" w:rsidRDefault="00463348">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color w:val="auto"/>
          <w:sz w:val="28"/>
          <w:szCs w:val="28"/>
        </w:rPr>
        <w:t>1</w:t>
      </w:r>
      <w:r>
        <w:rPr>
          <w:rFonts w:ascii="彩虹粗仿宋" w:eastAsia="彩虹粗仿宋" w:hAnsi="宋体" w:cs="宋体"/>
          <w:color w:val="auto"/>
          <w:sz w:val="28"/>
          <w:szCs w:val="28"/>
        </w:rPr>
        <w:t>7</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如甲方申请的信用卡包含</w:t>
      </w:r>
      <w:r w:rsidR="002050FB" w:rsidRPr="00616DC0">
        <w:rPr>
          <w:rFonts w:ascii="彩虹粗仿宋" w:eastAsia="彩虹粗仿宋" w:hAnsi="宋体" w:cs="宋体" w:hint="eastAsia"/>
          <w:b/>
          <w:color w:val="auto"/>
          <w:sz w:val="28"/>
          <w:szCs w:val="28"/>
        </w:rPr>
        <w:t>自动购汇功能</w:t>
      </w:r>
      <w:r w:rsidR="00C6194B" w:rsidRPr="00616DC0">
        <w:rPr>
          <w:rFonts w:ascii="彩虹粗仿宋" w:eastAsia="彩虹粗仿宋" w:hAnsi="宋体" w:cs="宋体" w:hint="eastAsia"/>
          <w:color w:val="auto"/>
          <w:sz w:val="28"/>
          <w:szCs w:val="28"/>
        </w:rPr>
        <w:t>，则该卡所有外币交易将自动折算为人民币入账，</w:t>
      </w:r>
      <w:r w:rsidR="002050FB" w:rsidRPr="00616DC0">
        <w:rPr>
          <w:rFonts w:ascii="彩虹粗仿宋" w:eastAsia="彩虹粗仿宋" w:hAnsi="宋体" w:cs="宋体" w:hint="eastAsia"/>
          <w:b/>
          <w:color w:val="auto"/>
          <w:sz w:val="28"/>
          <w:szCs w:val="28"/>
        </w:rPr>
        <w:t>甲方须以人民币还款。</w:t>
      </w:r>
      <w:r w:rsidR="00C6194B" w:rsidRPr="00616DC0">
        <w:rPr>
          <w:rFonts w:ascii="彩虹粗仿宋" w:eastAsia="彩虹粗仿宋" w:hAnsi="宋体" w:cs="宋体" w:hint="eastAsia"/>
          <w:color w:val="auto"/>
          <w:sz w:val="28"/>
          <w:szCs w:val="28"/>
        </w:rPr>
        <w:t>购汇汇率以乙方记账日当天公布的即期结售汇牌价中对应币种的现汇卖出价为准，当日尚未公布的以上一日公布的为准。</w:t>
      </w:r>
    </w:p>
    <w:p w14:paraId="77BC1D63" w14:textId="77777777" w:rsidR="009C55E9" w:rsidRDefault="00463348">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1</w:t>
      </w:r>
      <w:r>
        <w:rPr>
          <w:rFonts w:ascii="彩虹粗仿宋" w:eastAsia="彩虹粗仿宋" w:hAnsi="宋体" w:cs="宋体"/>
          <w:color w:val="auto"/>
          <w:sz w:val="28"/>
          <w:szCs w:val="28"/>
        </w:rPr>
        <w:t>8</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如甲方申请的信用卡产品包含航空意外保障等保险权益，则</w:t>
      </w:r>
      <w:r w:rsidR="002050FB" w:rsidRPr="00616DC0">
        <w:rPr>
          <w:rFonts w:ascii="彩虹粗仿宋" w:eastAsia="彩虹粗仿宋" w:hAnsi="宋体" w:cs="宋体" w:hint="eastAsia"/>
          <w:b/>
          <w:color w:val="auto"/>
          <w:sz w:val="28"/>
          <w:szCs w:val="28"/>
        </w:rPr>
        <w:t>甲方授权乙方为甲方本人及其近亲属（以实际产品权益为准）订立相关保险合同，甲方认可相关保险金额。</w:t>
      </w:r>
    </w:p>
    <w:p w14:paraId="24143647" w14:textId="62D09A4B" w:rsidR="00037F9D" w:rsidRPr="00616DC0" w:rsidRDefault="00463348">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1</w:t>
      </w:r>
      <w:r>
        <w:rPr>
          <w:rFonts w:ascii="彩虹粗仿宋" w:eastAsia="彩虹粗仿宋" w:hAnsi="宋体" w:cs="宋体"/>
          <w:color w:val="auto"/>
          <w:sz w:val="28"/>
          <w:szCs w:val="28"/>
        </w:rPr>
        <w:t>9</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如甲方申请乙方与合作方联合发行的联名信用卡，则</w:t>
      </w:r>
      <w:r w:rsidR="002050FB" w:rsidRPr="00616DC0">
        <w:rPr>
          <w:rFonts w:ascii="彩虹粗仿宋" w:eastAsia="彩虹粗仿宋" w:hAnsi="宋体" w:cs="宋体" w:hint="eastAsia"/>
          <w:b/>
          <w:color w:val="auto"/>
          <w:sz w:val="28"/>
          <w:szCs w:val="28"/>
        </w:rPr>
        <w:t>甲方获得乙方核发信用卡的同时将成为合作方会员（以各卡种具体规则为准）。</w:t>
      </w:r>
    </w:p>
    <w:p w14:paraId="3672F4E6" w14:textId="10136F31" w:rsidR="00037F9D" w:rsidRPr="00616DC0" w:rsidRDefault="00463348">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color w:val="auto"/>
          <w:sz w:val="28"/>
          <w:szCs w:val="28"/>
        </w:rPr>
        <w:t>20</w:t>
      </w:r>
      <w:r w:rsidR="00C6194B" w:rsidRPr="00616DC0">
        <w:rPr>
          <w:rFonts w:ascii="彩虹粗仿宋" w:eastAsia="彩虹粗仿宋" w:hAnsi="宋体" w:cs="宋体"/>
          <w:color w:val="auto"/>
          <w:sz w:val="28"/>
          <w:szCs w:val="28"/>
        </w:rPr>
        <w:t>.</w:t>
      </w:r>
      <w:r w:rsidR="00C6194B" w:rsidRPr="00616DC0">
        <w:rPr>
          <w:rFonts w:ascii="彩虹粗仿宋" w:eastAsia="彩虹粗仿宋" w:hAnsi="宋体" w:cs="宋体" w:hint="eastAsia"/>
          <w:color w:val="auto"/>
          <w:sz w:val="28"/>
          <w:szCs w:val="28"/>
        </w:rPr>
        <w:t>如甲方申请</w:t>
      </w:r>
      <w:r w:rsidR="002050FB" w:rsidRPr="00616DC0">
        <w:rPr>
          <w:rFonts w:ascii="彩虹粗仿宋" w:eastAsia="彩虹粗仿宋" w:hAnsi="宋体" w:cs="宋体" w:hint="eastAsia"/>
          <w:b/>
          <w:color w:val="auto"/>
          <w:sz w:val="28"/>
          <w:szCs w:val="28"/>
        </w:rPr>
        <w:t>VISA、MasterCard、JCB等外币单标识信用卡</w:t>
      </w:r>
      <w:r w:rsidR="00C6194B" w:rsidRPr="00616DC0">
        <w:rPr>
          <w:rFonts w:ascii="彩虹粗仿宋" w:eastAsia="彩虹粗仿宋" w:hAnsi="宋体" w:cs="宋体" w:hint="eastAsia"/>
          <w:color w:val="auto"/>
          <w:sz w:val="28"/>
          <w:szCs w:val="28"/>
        </w:rPr>
        <w:t>，则</w:t>
      </w:r>
      <w:r w:rsidR="002050FB" w:rsidRPr="00616DC0">
        <w:rPr>
          <w:rFonts w:ascii="彩虹粗仿宋" w:eastAsia="彩虹粗仿宋" w:hAnsi="宋体" w:cs="宋体" w:hint="eastAsia"/>
          <w:b/>
          <w:color w:val="auto"/>
          <w:sz w:val="28"/>
          <w:szCs w:val="28"/>
        </w:rPr>
        <w:t>甲方知晓并遵守相关信用卡仅限在中国境外</w:t>
      </w:r>
      <w:r w:rsidR="00EA4785">
        <w:rPr>
          <w:rFonts w:ascii="彩虹粗仿宋" w:eastAsia="彩虹粗仿宋" w:hAnsi="宋体" w:cs="宋体" w:hint="eastAsia"/>
          <w:b/>
          <w:color w:val="auto"/>
          <w:sz w:val="28"/>
          <w:szCs w:val="28"/>
        </w:rPr>
        <w:t>以及香港特别行政区、澳门特别行政区和台湾地区</w:t>
      </w:r>
      <w:r w:rsidR="002050FB" w:rsidRPr="00616DC0">
        <w:rPr>
          <w:rFonts w:ascii="彩虹粗仿宋" w:eastAsia="彩虹粗仿宋" w:hAnsi="宋体" w:cs="宋体" w:hint="eastAsia"/>
          <w:b/>
          <w:color w:val="auto"/>
          <w:sz w:val="28"/>
          <w:szCs w:val="28"/>
        </w:rPr>
        <w:t>使用。</w:t>
      </w:r>
    </w:p>
    <w:p w14:paraId="7329E163" w14:textId="77777777" w:rsidR="00037F9D" w:rsidRPr="00616DC0" w:rsidRDefault="002050FB">
      <w:pPr>
        <w:pStyle w:val="Default"/>
        <w:spacing w:line="560" w:lineRule="exact"/>
        <w:ind w:leftChars="267" w:left="561"/>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二、使用</w:t>
      </w:r>
    </w:p>
    <w:p w14:paraId="28B877E5" w14:textId="77777777" w:rsidR="00037F9D" w:rsidRPr="00616DC0" w:rsidRDefault="002050F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hint="eastAsia"/>
          <w:sz w:val="28"/>
          <w:szCs w:val="28"/>
        </w:rPr>
        <w:t>1</w:t>
      </w:r>
      <w:r w:rsidRPr="00616DC0">
        <w:rPr>
          <w:rFonts w:ascii="彩虹粗仿宋" w:eastAsia="彩虹粗仿宋" w:hAnsi="宋体" w:cs="宋体" w:hint="eastAsia"/>
          <w:kern w:val="0"/>
          <w:sz w:val="28"/>
          <w:szCs w:val="28"/>
        </w:rPr>
        <w:t>.甲方收到乙方核发的信用卡及所附卡函后，应当及时了解卡函列示的信息，认真阅读并遵循包括《使用指南》及</w:t>
      </w:r>
      <w:r w:rsidRPr="00616DC0">
        <w:rPr>
          <w:rFonts w:ascii="彩虹粗仿宋" w:eastAsia="彩虹粗仿宋" w:cs="宋体" w:hint="eastAsia"/>
          <w:bCs/>
          <w:sz w:val="28"/>
          <w:szCs w:val="28"/>
        </w:rPr>
        <w:t>其他</w:t>
      </w:r>
      <w:r w:rsidR="00C10D7D">
        <w:rPr>
          <w:rFonts w:ascii="彩虹粗仿宋" w:eastAsia="彩虹粗仿宋" w:cs="宋体" w:hint="eastAsia"/>
          <w:bCs/>
          <w:sz w:val="28"/>
          <w:szCs w:val="28"/>
        </w:rPr>
        <w:t>中国</w:t>
      </w:r>
      <w:r w:rsidRPr="00616DC0">
        <w:rPr>
          <w:rFonts w:ascii="彩虹粗仿宋" w:eastAsia="彩虹粗仿宋" w:cs="宋体" w:hint="eastAsia"/>
          <w:bCs/>
          <w:sz w:val="28"/>
          <w:szCs w:val="28"/>
        </w:rPr>
        <w:t>建设银行公开披露的信用卡业务规定和</w:t>
      </w:r>
      <w:r w:rsidRPr="00616DC0">
        <w:rPr>
          <w:rFonts w:ascii="彩虹粗仿宋" w:eastAsia="彩虹粗仿宋" w:hAnsi="宋体" w:cs="宋体" w:hint="eastAsia"/>
          <w:kern w:val="0"/>
          <w:sz w:val="28"/>
          <w:szCs w:val="28"/>
        </w:rPr>
        <w:t>有关说明资料。</w:t>
      </w:r>
      <w:r w:rsidRPr="00616DC0">
        <w:rPr>
          <w:rFonts w:ascii="彩虹粗仿宋" w:eastAsia="彩虹粗仿宋" w:cs="宋体" w:hint="eastAsia"/>
          <w:bCs/>
          <w:sz w:val="28"/>
          <w:szCs w:val="28"/>
        </w:rPr>
        <w:t>如有疑问，应及时通过乙方客户服务电话、网站等渠道向乙方咨询。</w:t>
      </w:r>
    </w:p>
    <w:p w14:paraId="47DC5971" w14:textId="77777777" w:rsidR="00037F9D" w:rsidRPr="00616DC0" w:rsidRDefault="00B81552">
      <w:pPr>
        <w:spacing w:line="560" w:lineRule="exact"/>
        <w:ind w:firstLine="560"/>
        <w:rPr>
          <w:rFonts w:ascii="彩虹粗仿宋" w:eastAsia="彩虹粗仿宋" w:hAnsi="宋体" w:cs="宋体"/>
          <w:kern w:val="0"/>
          <w:sz w:val="28"/>
          <w:szCs w:val="28"/>
        </w:rPr>
      </w:pPr>
      <w:r w:rsidRPr="00B81552">
        <w:rPr>
          <w:rFonts w:ascii="彩虹粗仿宋" w:eastAsia="彩虹粗仿宋" w:hAnsi="宋体" w:cs="宋体"/>
          <w:kern w:val="0"/>
          <w:sz w:val="28"/>
          <w:szCs w:val="28"/>
        </w:rPr>
        <w:lastRenderedPageBreak/>
        <w:t>2.</w:t>
      </w:r>
      <w:r w:rsidR="002050FB" w:rsidRPr="00616DC0">
        <w:rPr>
          <w:rFonts w:ascii="彩虹粗仿宋" w:eastAsia="彩虹粗仿宋" w:hAnsi="宋体" w:cs="宋体" w:hint="eastAsia"/>
          <w:b/>
          <w:kern w:val="0"/>
          <w:sz w:val="28"/>
          <w:szCs w:val="28"/>
        </w:rPr>
        <w:t>甲方应按照乙方规定的方式激活信用卡，并立即在信用卡背面签名栏位签上与申请资料相同的姓名（虚拟</w:t>
      </w:r>
      <w:r w:rsidR="00CE15E2" w:rsidRPr="00616DC0">
        <w:rPr>
          <w:rFonts w:ascii="彩虹粗仿宋" w:eastAsia="彩虹粗仿宋" w:hAnsi="宋体" w:cs="宋体" w:hint="eastAsia"/>
          <w:b/>
          <w:kern w:val="0"/>
          <w:sz w:val="28"/>
          <w:szCs w:val="28"/>
        </w:rPr>
        <w:t>信用卡</w:t>
      </w:r>
      <w:r w:rsidR="002050FB" w:rsidRPr="00616DC0">
        <w:rPr>
          <w:rFonts w:ascii="彩虹粗仿宋" w:eastAsia="彩虹粗仿宋" w:hAnsi="宋体" w:cs="宋体" w:hint="eastAsia"/>
          <w:b/>
          <w:kern w:val="0"/>
          <w:sz w:val="28"/>
          <w:szCs w:val="28"/>
        </w:rPr>
        <w:t>除外）；</w:t>
      </w:r>
      <w:r w:rsidR="00C6194B" w:rsidRPr="00616DC0">
        <w:rPr>
          <w:rFonts w:ascii="彩虹粗仿宋" w:eastAsia="彩虹粗仿宋" w:hAnsi="宋体" w:cs="宋体" w:hint="eastAsia"/>
          <w:kern w:val="0"/>
          <w:sz w:val="28"/>
          <w:szCs w:val="28"/>
        </w:rPr>
        <w:t>甲方在用卡时如需签名确认，应使用此签名</w:t>
      </w:r>
      <w:r w:rsidR="002050FB" w:rsidRPr="00616DC0">
        <w:rPr>
          <w:rFonts w:ascii="彩虹粗仿宋" w:eastAsia="彩虹粗仿宋" w:hAnsi="宋体" w:cs="宋体" w:hint="eastAsia"/>
          <w:kern w:val="0"/>
          <w:sz w:val="28"/>
          <w:szCs w:val="28"/>
        </w:rPr>
        <w:t>。</w:t>
      </w:r>
    </w:p>
    <w:p w14:paraId="6B60284D" w14:textId="77777777" w:rsidR="00037F9D" w:rsidRPr="00616DC0" w:rsidRDefault="00C6194B">
      <w:pPr>
        <w:spacing w:line="560" w:lineRule="exact"/>
        <w:ind w:firstLine="560"/>
        <w:rPr>
          <w:rFonts w:ascii="彩虹粗仿宋" w:eastAsia="彩虹粗仿宋" w:hAnsi="宋体" w:cs="宋体"/>
          <w:kern w:val="0"/>
          <w:sz w:val="28"/>
          <w:szCs w:val="28"/>
        </w:rPr>
      </w:pPr>
      <w:r w:rsidRPr="00616DC0">
        <w:rPr>
          <w:rFonts w:ascii="彩虹粗仿宋" w:eastAsia="彩虹粗仿宋" w:hAnsi="宋体" w:cs="宋体"/>
          <w:kern w:val="0"/>
          <w:sz w:val="28"/>
          <w:szCs w:val="28"/>
        </w:rPr>
        <w:t>3.</w:t>
      </w:r>
      <w:r w:rsidRPr="00616DC0">
        <w:rPr>
          <w:rFonts w:ascii="彩虹粗仿宋" w:eastAsia="彩虹粗仿宋" w:hAnsi="宋体" w:cs="宋体" w:hint="eastAsia"/>
          <w:kern w:val="0"/>
          <w:sz w:val="28"/>
          <w:szCs w:val="28"/>
        </w:rPr>
        <w:t>信用卡卡片所有权属于乙方，</w:t>
      </w:r>
      <w:r w:rsidR="002050FB" w:rsidRPr="00616DC0">
        <w:rPr>
          <w:rFonts w:ascii="彩虹粗仿宋" w:eastAsia="彩虹粗仿宋" w:hAnsi="宋体" w:cs="宋体" w:hint="eastAsia"/>
          <w:b/>
          <w:kern w:val="0"/>
          <w:sz w:val="28"/>
          <w:szCs w:val="28"/>
        </w:rPr>
        <w:t>仅限持卡人本人使用，不得出租、出借</w:t>
      </w:r>
      <w:r w:rsidR="002050FB" w:rsidRPr="00616DC0">
        <w:rPr>
          <w:rFonts w:ascii="彩虹粗仿宋" w:eastAsia="彩虹粗仿宋" w:hAnsi="宋体" w:cs="宋体" w:hint="eastAsia"/>
          <w:kern w:val="0"/>
          <w:sz w:val="28"/>
          <w:szCs w:val="28"/>
        </w:rPr>
        <w:t>。</w:t>
      </w:r>
      <w:r w:rsidRPr="00616DC0">
        <w:rPr>
          <w:rFonts w:ascii="彩虹粗仿宋" w:eastAsia="彩虹粗仿宋" w:hAnsi="宋体" w:cs="宋体" w:hint="eastAsia"/>
          <w:kern w:val="0"/>
          <w:sz w:val="28"/>
          <w:szCs w:val="28"/>
        </w:rPr>
        <w:t>否则，</w:t>
      </w:r>
      <w:r w:rsidR="002050FB" w:rsidRPr="00616DC0">
        <w:rPr>
          <w:rFonts w:ascii="彩虹粗仿宋" w:eastAsia="彩虹粗仿宋" w:hAnsi="宋体" w:cs="宋体" w:hint="eastAsia"/>
          <w:b/>
          <w:kern w:val="0"/>
          <w:sz w:val="28"/>
          <w:szCs w:val="28"/>
        </w:rPr>
        <w:t>乙方有权要求甲方支付人民币1000元作为违约金。</w:t>
      </w:r>
    </w:p>
    <w:p w14:paraId="62F71386" w14:textId="77777777" w:rsidR="00037F9D" w:rsidRPr="00616DC0" w:rsidRDefault="002050FB">
      <w:pPr>
        <w:spacing w:line="560" w:lineRule="exact"/>
        <w:ind w:firstLine="560"/>
        <w:rPr>
          <w:rFonts w:ascii="彩虹粗仿宋" w:eastAsia="彩虹粗仿宋" w:hAnsi="宋体" w:cs="宋体"/>
          <w:sz w:val="28"/>
          <w:szCs w:val="28"/>
        </w:rPr>
      </w:pPr>
      <w:r w:rsidRPr="00616DC0">
        <w:rPr>
          <w:rFonts w:ascii="彩虹粗仿宋" w:eastAsia="彩虹粗仿宋" w:hAnsi="宋体" w:cs="宋体" w:hint="eastAsia"/>
          <w:kern w:val="0"/>
          <w:sz w:val="28"/>
          <w:szCs w:val="28"/>
        </w:rPr>
        <w:t>4.</w:t>
      </w:r>
      <w:r w:rsidRPr="00616DC0">
        <w:rPr>
          <w:rFonts w:ascii="彩虹粗仿宋" w:eastAsia="彩虹粗仿宋" w:hAnsi="宋体" w:cs="宋体" w:hint="eastAsia"/>
          <w:sz w:val="28"/>
          <w:szCs w:val="28"/>
        </w:rPr>
        <w:t>甲方应当通过乙方指定的途径设置信用卡电话银行密码、交易密码。信用卡电话银行密码适用于甲方拨打乙方客户服务电话的身份确认；信用卡交易密码适用于信用卡消费和预借现金等交易确认。</w:t>
      </w:r>
    </w:p>
    <w:p w14:paraId="3BB4D7C4" w14:textId="77777777" w:rsidR="00037F9D" w:rsidRPr="00616DC0" w:rsidRDefault="00C6194B">
      <w:pPr>
        <w:spacing w:line="560" w:lineRule="exact"/>
        <w:ind w:firstLine="560"/>
        <w:rPr>
          <w:rFonts w:ascii="彩虹粗仿宋" w:eastAsia="彩虹粗仿宋" w:hAnsi="宋体" w:cs="宋体"/>
          <w:b/>
          <w:sz w:val="28"/>
          <w:szCs w:val="28"/>
        </w:rPr>
      </w:pPr>
      <w:r w:rsidRPr="00616DC0">
        <w:rPr>
          <w:rFonts w:ascii="彩虹粗仿宋" w:eastAsia="彩虹粗仿宋" w:hAnsi="宋体" w:cs="宋体"/>
          <w:sz w:val="28"/>
          <w:szCs w:val="28"/>
        </w:rPr>
        <w:t>5.</w:t>
      </w:r>
      <w:r w:rsidRPr="00616DC0">
        <w:rPr>
          <w:rFonts w:ascii="彩虹粗仿宋" w:eastAsia="彩虹粗仿宋" w:hAnsi="宋体" w:cs="宋体" w:hint="eastAsia"/>
          <w:sz w:val="28"/>
          <w:szCs w:val="28"/>
        </w:rPr>
        <w:t>鉴于交易密码由甲方本人设置，</w:t>
      </w:r>
      <w:r w:rsidR="002050FB" w:rsidRPr="00616DC0">
        <w:rPr>
          <w:rFonts w:ascii="彩虹粗仿宋" w:eastAsia="彩虹粗仿宋" w:hAnsi="宋体" w:cs="宋体" w:hint="eastAsia"/>
          <w:b/>
          <w:sz w:val="28"/>
          <w:szCs w:val="28"/>
        </w:rPr>
        <w:t>使用交易密码进行的交易视为甲方本人所为，</w:t>
      </w:r>
      <w:r w:rsidRPr="00616DC0">
        <w:rPr>
          <w:rFonts w:ascii="彩虹粗仿宋" w:eastAsia="彩虹粗仿宋" w:hAnsi="宋体" w:cs="宋体" w:hint="eastAsia"/>
          <w:sz w:val="28"/>
          <w:szCs w:val="28"/>
        </w:rPr>
        <w:t>但甲方有合法、确凿证据证明并非本人所为的情形除外。</w:t>
      </w:r>
      <w:r w:rsidR="002050FB" w:rsidRPr="00616DC0">
        <w:rPr>
          <w:rFonts w:ascii="彩虹粗仿宋" w:eastAsia="彩虹粗仿宋" w:hAnsi="宋体" w:cs="宋体" w:hint="eastAsia"/>
          <w:b/>
          <w:sz w:val="28"/>
          <w:szCs w:val="28"/>
        </w:rPr>
        <w:t>使用交易密码进行的交易，相应产生的电子信息记录为该项交易完成的有效凭证。</w:t>
      </w:r>
    </w:p>
    <w:p w14:paraId="0BEECC06" w14:textId="52447CAC" w:rsidR="00037F9D" w:rsidRDefault="00C6194B" w:rsidP="00C6619F">
      <w:pPr>
        <w:spacing w:line="560" w:lineRule="exact"/>
        <w:ind w:firstLine="560"/>
        <w:rPr>
          <w:rFonts w:ascii="彩虹粗仿宋" w:eastAsia="彩虹粗仿宋" w:hAnsi="宋体" w:cs="宋体"/>
          <w:sz w:val="28"/>
          <w:szCs w:val="28"/>
        </w:rPr>
      </w:pPr>
      <w:r w:rsidRPr="00616DC0">
        <w:rPr>
          <w:rFonts w:ascii="彩虹粗仿宋" w:eastAsia="彩虹粗仿宋" w:hAnsi="宋体" w:cs="宋体" w:hint="eastAsia"/>
          <w:sz w:val="28"/>
          <w:szCs w:val="28"/>
        </w:rPr>
        <w:t>甲方在</w:t>
      </w:r>
      <w:r w:rsidR="00C10D7D">
        <w:rPr>
          <w:rFonts w:ascii="彩虹粗仿宋" w:eastAsia="彩虹粗仿宋" w:hAnsi="宋体" w:cs="宋体" w:hint="eastAsia"/>
          <w:sz w:val="28"/>
          <w:szCs w:val="28"/>
        </w:rPr>
        <w:t>中国</w:t>
      </w:r>
      <w:r w:rsidRPr="00616DC0">
        <w:rPr>
          <w:rFonts w:ascii="彩虹粗仿宋" w:eastAsia="彩虹粗仿宋" w:hAnsi="宋体" w:cs="宋体" w:hint="eastAsia"/>
          <w:sz w:val="28"/>
          <w:szCs w:val="28"/>
        </w:rPr>
        <w:t>建设银行相关渠道设定的</w:t>
      </w:r>
      <w:r w:rsidR="002050FB" w:rsidRPr="00616DC0">
        <w:rPr>
          <w:rFonts w:ascii="彩虹粗仿宋" w:eastAsia="彩虹粗仿宋" w:hAnsi="宋体" w:cs="宋体" w:hint="eastAsia"/>
          <w:b/>
          <w:sz w:val="28"/>
          <w:szCs w:val="28"/>
        </w:rPr>
        <w:t>电子银行服务身份认证要素（包括用户ID、密码、电子证书、USB Key、动态口令、签约的电话号码、短信验证码、个人生物特征等）和身份认证方式</w:t>
      </w:r>
      <w:r w:rsidRPr="00616DC0">
        <w:rPr>
          <w:rFonts w:ascii="彩虹粗仿宋" w:eastAsia="彩虹粗仿宋" w:hAnsi="宋体" w:cs="宋体" w:hint="eastAsia"/>
          <w:sz w:val="28"/>
          <w:szCs w:val="28"/>
        </w:rPr>
        <w:t>，是乙方在提供电子银行服务过程中识别甲方身份的有效依据。</w:t>
      </w:r>
      <w:r w:rsidR="002050FB" w:rsidRPr="00616DC0">
        <w:rPr>
          <w:rFonts w:ascii="彩虹粗仿宋" w:eastAsia="彩虹粗仿宋" w:hAnsi="宋体" w:cs="宋体" w:hint="eastAsia"/>
          <w:b/>
          <w:sz w:val="28"/>
          <w:szCs w:val="28"/>
        </w:rPr>
        <w:t>凡使用甲方身份认证要素发起并通过乙方身份验证的电子银行操作，均视为甲方本人所为，</w:t>
      </w:r>
      <w:r w:rsidRPr="00616DC0">
        <w:rPr>
          <w:rFonts w:ascii="彩虹粗仿宋" w:eastAsia="彩虹粗仿宋" w:hAnsi="宋体" w:cs="宋体" w:hint="eastAsia"/>
          <w:sz w:val="28"/>
          <w:szCs w:val="28"/>
        </w:rPr>
        <w:t>但甲方有合法、确凿证据证明信用卡被盗用、冒用的情形除外。</w:t>
      </w:r>
    </w:p>
    <w:p w14:paraId="6315B547" w14:textId="3316A245" w:rsidR="007978BD" w:rsidRPr="00616DC0" w:rsidRDefault="0099770D" w:rsidP="00C6619F">
      <w:pPr>
        <w:spacing w:line="560" w:lineRule="exact"/>
        <w:ind w:firstLine="560"/>
        <w:rPr>
          <w:rFonts w:ascii="彩虹粗仿宋" w:eastAsia="彩虹粗仿宋" w:hAnsi="宋体" w:cs="宋体"/>
          <w:b/>
          <w:sz w:val="28"/>
          <w:szCs w:val="28"/>
        </w:rPr>
      </w:pPr>
      <w:r w:rsidRPr="0099770D">
        <w:rPr>
          <w:rFonts w:ascii="彩虹粗仿宋" w:eastAsia="彩虹粗仿宋" w:hAnsi="宋体" w:cs="宋体" w:hint="eastAsia"/>
          <w:sz w:val="28"/>
          <w:szCs w:val="28"/>
        </w:rPr>
        <w:t>甲方可选择为其名下的龙卡IC信用卡及承载IC卡信息的移动设备开通小额免密免签功能，开通后在指定商户进行一定金额及以下的交易时无需验证密码或签名。小额免密免签功能的限额以乙方对外公布的限额为准并可经公告后调整。甲方可通过乙方手机银行、个人网银、营业网点、客户服务电话等渠道管理小额免密免签功能</w:t>
      </w:r>
      <w:r w:rsidR="007978BD" w:rsidRPr="00931D63">
        <w:rPr>
          <w:rFonts w:ascii="彩虹粗仿宋" w:eastAsia="彩虹粗仿宋" w:hAnsi="宋体" w:cs="宋体"/>
          <w:sz w:val="28"/>
          <w:szCs w:val="28"/>
        </w:rPr>
        <w:t>。</w:t>
      </w:r>
    </w:p>
    <w:p w14:paraId="52D86059"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bCs/>
          <w:color w:val="auto"/>
          <w:sz w:val="28"/>
          <w:szCs w:val="28"/>
        </w:rPr>
        <w:t>6.甲方应按</w:t>
      </w:r>
      <w:r w:rsidR="00C10D7D">
        <w:rPr>
          <w:rFonts w:ascii="彩虹粗仿宋" w:eastAsia="彩虹粗仿宋" w:hAnsi="宋体" w:cs="宋体" w:hint="eastAsia"/>
          <w:bCs/>
          <w:color w:val="auto"/>
          <w:sz w:val="28"/>
          <w:szCs w:val="28"/>
        </w:rPr>
        <w:t>中国</w:t>
      </w:r>
      <w:r w:rsidRPr="00616DC0">
        <w:rPr>
          <w:rFonts w:ascii="彩虹粗仿宋" w:eastAsia="彩虹粗仿宋" w:hAnsi="宋体" w:cs="宋体" w:hint="eastAsia"/>
          <w:bCs/>
          <w:color w:val="auto"/>
          <w:sz w:val="28"/>
          <w:szCs w:val="28"/>
        </w:rPr>
        <w:t>建设银行公布的收费标准（现行标准见附件）承担各类费用。</w:t>
      </w:r>
      <w:r w:rsidRPr="00616DC0">
        <w:rPr>
          <w:rFonts w:ascii="彩虹粗仿宋" w:eastAsia="彩虹粗仿宋" w:hAnsi="宋体" w:cs="宋体" w:hint="eastAsia"/>
          <w:b/>
          <w:bCs/>
          <w:color w:val="auto"/>
          <w:sz w:val="28"/>
          <w:szCs w:val="28"/>
        </w:rPr>
        <w:t>乙方费用标准调整生效后，甲方如继续使用乙方信用卡及相关服务，即应按照新的标准承担各类费用。</w:t>
      </w:r>
    </w:p>
    <w:p w14:paraId="51F52453"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Cs/>
          <w:color w:val="auto"/>
          <w:sz w:val="28"/>
          <w:szCs w:val="28"/>
        </w:rPr>
        <w:lastRenderedPageBreak/>
        <w:t>7</w:t>
      </w:r>
      <w:r w:rsidRPr="00616DC0">
        <w:rPr>
          <w:rFonts w:ascii="彩虹粗仿宋" w:eastAsia="彩虹粗仿宋" w:hAnsi="宋体" w:cs="宋体" w:hint="eastAsia"/>
          <w:color w:val="auto"/>
          <w:sz w:val="28"/>
          <w:szCs w:val="28"/>
        </w:rPr>
        <w:t>.因交易币种不同于结算币种产生的清算汇率，依据相应信用卡国际组织及</w:t>
      </w:r>
      <w:r w:rsidR="00C10D7D">
        <w:rPr>
          <w:rFonts w:ascii="彩虹粗仿宋" w:eastAsia="彩虹粗仿宋" w:hAnsi="宋体" w:cs="宋体" w:hint="eastAsia"/>
          <w:color w:val="auto"/>
          <w:sz w:val="28"/>
          <w:szCs w:val="28"/>
        </w:rPr>
        <w:t>中国</w:t>
      </w:r>
      <w:r w:rsidRPr="00616DC0">
        <w:rPr>
          <w:rFonts w:ascii="彩虹粗仿宋" w:eastAsia="彩虹粗仿宋" w:hAnsi="宋体" w:cs="宋体" w:hint="eastAsia"/>
          <w:color w:val="auto"/>
          <w:sz w:val="28"/>
          <w:szCs w:val="28"/>
        </w:rPr>
        <w:t>建设银行最新规定执行。</w:t>
      </w:r>
      <w:r w:rsidRPr="00616DC0">
        <w:rPr>
          <w:rFonts w:ascii="彩虹粗仿宋" w:eastAsia="彩虹粗仿宋" w:hAnsi="宋体" w:cs="宋体" w:hint="eastAsia"/>
          <w:b/>
          <w:color w:val="auto"/>
          <w:sz w:val="28"/>
          <w:szCs w:val="28"/>
        </w:rPr>
        <w:t>甲方知晓其实际交易至乙方记账期间可能存在汇率波动，同意承担因此而产生的汇兑损益。</w:t>
      </w:r>
    </w:p>
    <w:p w14:paraId="447F76DE" w14:textId="77777777" w:rsidR="00037F9D" w:rsidRPr="00616DC0" w:rsidRDefault="00B81552">
      <w:pPr>
        <w:pStyle w:val="Default"/>
        <w:spacing w:line="560" w:lineRule="exact"/>
        <w:ind w:firstLine="562"/>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8.</w:t>
      </w:r>
      <w:r w:rsidR="002050FB" w:rsidRPr="00616DC0">
        <w:rPr>
          <w:rFonts w:ascii="彩虹粗仿宋" w:eastAsia="彩虹粗仿宋" w:hAnsi="宋体" w:cs="宋体" w:hint="eastAsia"/>
          <w:b/>
          <w:color w:val="auto"/>
          <w:sz w:val="28"/>
          <w:szCs w:val="28"/>
        </w:rPr>
        <w:t>甲方办理信用卡预借现金业务应遵守乙方规定的限额。</w:t>
      </w:r>
      <w:r w:rsidR="00C6194B" w:rsidRPr="00616DC0">
        <w:rPr>
          <w:rFonts w:ascii="彩虹粗仿宋" w:eastAsia="彩虹粗仿宋" w:hAnsi="宋体" w:cs="宋体" w:hint="eastAsia"/>
          <w:color w:val="auto"/>
          <w:sz w:val="28"/>
          <w:szCs w:val="28"/>
        </w:rPr>
        <w:t>如预借现金限额标准发生变动，乙方将提前公告后执行。除乙方另有规定外，</w:t>
      </w:r>
      <w:r w:rsidR="002050FB" w:rsidRPr="00616DC0">
        <w:rPr>
          <w:rFonts w:ascii="彩虹粗仿宋" w:eastAsia="彩虹粗仿宋" w:hAnsi="宋体" w:cs="宋体" w:hint="eastAsia"/>
          <w:b/>
          <w:color w:val="auto"/>
          <w:sz w:val="28"/>
          <w:szCs w:val="28"/>
        </w:rPr>
        <w:t>预借现金业务须按笔支付手续费，且不享受免息还款期待遇，乙方自银行记账日起计收</w:t>
      </w:r>
      <w:r w:rsidR="0005112B">
        <w:rPr>
          <w:rFonts w:ascii="彩虹粗仿宋" w:eastAsia="彩虹粗仿宋" w:hAnsi="宋体" w:cs="宋体" w:hint="eastAsia"/>
          <w:b/>
          <w:color w:val="auto"/>
          <w:sz w:val="28"/>
          <w:szCs w:val="28"/>
        </w:rPr>
        <w:t>透支</w:t>
      </w:r>
      <w:r w:rsidR="002050FB" w:rsidRPr="00616DC0">
        <w:rPr>
          <w:rFonts w:ascii="彩虹粗仿宋" w:eastAsia="彩虹粗仿宋" w:hAnsi="宋体" w:cs="宋体" w:hint="eastAsia"/>
          <w:b/>
          <w:color w:val="auto"/>
          <w:sz w:val="28"/>
          <w:szCs w:val="28"/>
        </w:rPr>
        <w:t>利息，</w:t>
      </w:r>
      <w:r w:rsidR="00C6194B" w:rsidRPr="00616DC0">
        <w:rPr>
          <w:rFonts w:ascii="彩虹粗仿宋" w:eastAsia="彩虹粗仿宋" w:hAnsi="宋体" w:cs="宋体" w:hint="eastAsia"/>
          <w:color w:val="auto"/>
          <w:sz w:val="28"/>
          <w:szCs w:val="28"/>
        </w:rPr>
        <w:t>利率标准按本协议第三节“对账及还款”第</w:t>
      </w:r>
      <w:r w:rsidR="00C6194B" w:rsidRPr="00616DC0">
        <w:rPr>
          <w:rFonts w:ascii="彩虹粗仿宋" w:eastAsia="彩虹粗仿宋" w:hAnsi="宋体" w:cs="宋体"/>
          <w:color w:val="auto"/>
          <w:sz w:val="28"/>
          <w:szCs w:val="28"/>
        </w:rPr>
        <w:t>6</w:t>
      </w:r>
      <w:r w:rsidR="00C6194B" w:rsidRPr="00616DC0">
        <w:rPr>
          <w:rFonts w:ascii="彩虹粗仿宋" w:eastAsia="彩虹粗仿宋" w:hAnsi="宋体" w:cs="宋体" w:hint="eastAsia"/>
          <w:color w:val="auto"/>
          <w:sz w:val="28"/>
          <w:szCs w:val="28"/>
        </w:rPr>
        <w:t>条所示。</w:t>
      </w:r>
    </w:p>
    <w:p w14:paraId="69000002" w14:textId="77777777" w:rsidR="00C40A2B" w:rsidRPr="00616DC0" w:rsidRDefault="00C6194B" w:rsidP="00616DC0">
      <w:pPr>
        <w:pStyle w:val="Default"/>
        <w:spacing w:line="560" w:lineRule="exact"/>
        <w:ind w:firstLineChars="200" w:firstLine="560"/>
        <w:jc w:val="both"/>
        <w:rPr>
          <w:rFonts w:ascii="彩虹粗仿宋" w:eastAsia="彩虹粗仿宋" w:hAnsi="宋体" w:cs="宋体"/>
          <w:b/>
          <w:bCs/>
          <w:color w:val="auto"/>
          <w:sz w:val="28"/>
          <w:szCs w:val="28"/>
        </w:rPr>
      </w:pPr>
      <w:r w:rsidRPr="00616DC0">
        <w:rPr>
          <w:rFonts w:ascii="彩虹粗仿宋" w:eastAsia="彩虹粗仿宋" w:hAnsi="宋体" w:cs="宋体"/>
          <w:bCs/>
          <w:color w:val="auto"/>
          <w:sz w:val="28"/>
          <w:szCs w:val="28"/>
        </w:rPr>
        <w:t>9.</w:t>
      </w:r>
      <w:r w:rsidRPr="00616DC0">
        <w:rPr>
          <w:rFonts w:ascii="彩虹粗仿宋" w:eastAsia="彩虹粗仿宋" w:hAnsi="宋体" w:cs="宋体" w:hint="eastAsia"/>
          <w:bCs/>
          <w:color w:val="auto"/>
          <w:sz w:val="28"/>
          <w:szCs w:val="28"/>
        </w:rPr>
        <w:t>甲方在信用卡中存入资金，如卡内已有欠款或存入资金后甲方消费、办理预借现金业务等产生欠款，</w:t>
      </w:r>
      <w:r w:rsidR="002050FB" w:rsidRPr="00616DC0">
        <w:rPr>
          <w:rFonts w:ascii="彩虹粗仿宋" w:eastAsia="彩虹粗仿宋" w:hAnsi="宋体" w:cs="宋体" w:hint="eastAsia"/>
          <w:b/>
          <w:bCs/>
          <w:color w:val="auto"/>
          <w:sz w:val="28"/>
          <w:szCs w:val="28"/>
        </w:rPr>
        <w:t>存入资金将即时作为还款抵销欠款。</w:t>
      </w:r>
      <w:r w:rsidRPr="00616DC0">
        <w:rPr>
          <w:rFonts w:ascii="彩虹粗仿宋" w:eastAsia="彩虹粗仿宋" w:hAnsi="宋体" w:cs="宋体" w:hint="eastAsia"/>
          <w:bCs/>
          <w:color w:val="auto"/>
          <w:sz w:val="28"/>
          <w:szCs w:val="28"/>
        </w:rPr>
        <w:t>抵销欠款后仍有剩余的资金将成为甲方信用卡中溢缴款。</w:t>
      </w:r>
    </w:p>
    <w:p w14:paraId="400D3301"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b/>
          <w:color w:val="auto"/>
          <w:sz w:val="28"/>
          <w:szCs w:val="28"/>
        </w:rPr>
        <w:t>乙方对甲方信用卡溢缴款不计付利息。</w:t>
      </w:r>
    </w:p>
    <w:p w14:paraId="556A84E1"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10.甲方使用信用卡购买的商品或服务均由商户提供，商户承担所有与商品或服务有关的全部责任。乙方仅提供信用卡支付服务，与商户之间没有代理、经销、担保等关系。</w:t>
      </w:r>
      <w:r w:rsidRPr="00616DC0">
        <w:rPr>
          <w:rFonts w:ascii="彩虹粗仿宋" w:eastAsia="彩虹粗仿宋" w:hAnsi="宋体" w:cs="宋体" w:hint="eastAsia"/>
          <w:b/>
          <w:bCs/>
          <w:color w:val="auto"/>
          <w:sz w:val="28"/>
          <w:szCs w:val="28"/>
        </w:rPr>
        <w:t>甲方与商户或其他机构发生交易纠纷由双方自行解决，甲方不得以纠纷为由拒绝偿还欠款。</w:t>
      </w:r>
    </w:p>
    <w:p w14:paraId="72788B92" w14:textId="77777777" w:rsidR="00037F9D" w:rsidRPr="00616DC0" w:rsidRDefault="002050FB">
      <w:pPr>
        <w:pStyle w:val="Default"/>
        <w:spacing w:line="560" w:lineRule="exact"/>
        <w:ind w:firstLine="560"/>
        <w:jc w:val="both"/>
        <w:rPr>
          <w:rFonts w:ascii="彩虹粗仿宋" w:eastAsia="彩虹粗仿宋"/>
          <w:color w:val="auto"/>
          <w:sz w:val="30"/>
          <w:szCs w:val="30"/>
        </w:rPr>
      </w:pPr>
      <w:r w:rsidRPr="00616DC0">
        <w:rPr>
          <w:rFonts w:ascii="彩虹粗仿宋" w:eastAsia="彩虹粗仿宋" w:hAnsi="宋体" w:cs="宋体" w:hint="eastAsia"/>
          <w:color w:val="auto"/>
          <w:sz w:val="28"/>
          <w:szCs w:val="28"/>
        </w:rPr>
        <w:t>11.</w:t>
      </w:r>
      <w:r w:rsidRPr="00616DC0">
        <w:rPr>
          <w:rFonts w:ascii="彩虹粗仿宋" w:eastAsia="彩虹粗仿宋" w:hint="eastAsia"/>
          <w:color w:val="auto"/>
          <w:sz w:val="28"/>
          <w:szCs w:val="28"/>
        </w:rPr>
        <w:t>甲方可向乙方申请办理信用卡分期付款、积分兑换等相关业务。具体业务规则以乙方网点、网站、电子银行等渠道的公示内容或双方其他约定为准</w:t>
      </w:r>
      <w:r w:rsidRPr="00616DC0">
        <w:rPr>
          <w:rFonts w:ascii="彩虹粗仿宋" w:eastAsia="彩虹粗仿宋" w:hint="eastAsia"/>
          <w:color w:val="auto"/>
          <w:sz w:val="30"/>
          <w:szCs w:val="30"/>
        </w:rPr>
        <w:t>。</w:t>
      </w:r>
    </w:p>
    <w:p w14:paraId="158F4618" w14:textId="77777777" w:rsidR="00037F9D" w:rsidRPr="00616DC0" w:rsidRDefault="002050FB">
      <w:pPr>
        <w:pStyle w:val="Default"/>
        <w:spacing w:line="560" w:lineRule="exact"/>
        <w:ind w:firstLine="560"/>
        <w:jc w:val="both"/>
        <w:rPr>
          <w:rFonts w:ascii="彩虹粗仿宋" w:eastAsia="彩虹粗仿宋"/>
          <w:color w:val="auto"/>
          <w:sz w:val="28"/>
          <w:szCs w:val="28"/>
        </w:rPr>
      </w:pPr>
      <w:r w:rsidRPr="00616DC0">
        <w:rPr>
          <w:rFonts w:ascii="彩虹粗仿宋" w:eastAsia="彩虹粗仿宋" w:hint="eastAsia"/>
          <w:color w:val="auto"/>
          <w:sz w:val="28"/>
          <w:szCs w:val="28"/>
        </w:rPr>
        <w:t>12.龙卡信用卡支持无卡、映射卡、二维码等支付应用方式，乙方可根据产品创新、优化的需要进行支付方式拓展。甲方使用相关支付方式，应当知晓并理解相关使用规则和可能产生的风险。</w:t>
      </w:r>
    </w:p>
    <w:p w14:paraId="3480C97B" w14:textId="77777777" w:rsidR="00037F9D" w:rsidRPr="00D728C8" w:rsidRDefault="002050FB">
      <w:pPr>
        <w:pStyle w:val="Default"/>
        <w:spacing w:line="560" w:lineRule="exact"/>
        <w:ind w:firstLine="560"/>
        <w:jc w:val="both"/>
        <w:rPr>
          <w:rFonts w:ascii="彩虹粗仿宋" w:eastAsia="彩虹粗仿宋"/>
          <w:b/>
          <w:color w:val="auto"/>
          <w:sz w:val="28"/>
          <w:szCs w:val="28"/>
        </w:rPr>
      </w:pPr>
      <w:r w:rsidRPr="00616DC0">
        <w:rPr>
          <w:rFonts w:ascii="彩虹粗仿宋" w:eastAsia="彩虹粗仿宋" w:hint="eastAsia"/>
          <w:color w:val="auto"/>
          <w:sz w:val="28"/>
          <w:szCs w:val="28"/>
        </w:rPr>
        <w:t>甲方可通过手机、电脑等设备在互联网支付平台将本人信用卡（部分特殊卡种除外）绑定支付平台账户。在绑定时，乙方与相关支付平台将根据约定或其他合法的身份验证方式识别甲方身份及绑定操作的真实性。信用卡绑定后甲方可按照支付平台的交易验证方式进</w:t>
      </w:r>
      <w:r w:rsidRPr="00616DC0">
        <w:rPr>
          <w:rFonts w:ascii="彩虹粗仿宋" w:eastAsia="彩虹粗仿宋" w:hint="eastAsia"/>
          <w:color w:val="auto"/>
          <w:sz w:val="28"/>
          <w:szCs w:val="28"/>
        </w:rPr>
        <w:lastRenderedPageBreak/>
        <w:t>行关联信用卡支付。甲方知晓并理解信用卡绑定为本人自主选择，愿意承担信用卡绑定支付平台可能带来的账户和支付风险（包括但不限于支付平台账户被盗用导致信用卡账户的风险和损失）。甲方承诺按照本协议及支付平台相关协议的要求妥善保管交易密码及其他身份认证信息。</w:t>
      </w:r>
      <w:r w:rsidR="00273121" w:rsidRPr="00D728C8">
        <w:rPr>
          <w:rFonts w:ascii="彩虹粗仿宋" w:eastAsia="彩虹粗仿宋" w:hint="eastAsia"/>
          <w:b/>
          <w:color w:val="auto"/>
          <w:sz w:val="28"/>
          <w:szCs w:val="28"/>
        </w:rPr>
        <w:t>甲方因支付平台安全缺陷引发的交易争议由甲方与支付平台协商解决，甲方不得以争议为由拒绝偿还欠款。</w:t>
      </w:r>
    </w:p>
    <w:p w14:paraId="4BBE4774" w14:textId="77777777" w:rsidR="00037F9D" w:rsidRPr="00616DC0" w:rsidRDefault="00B81552">
      <w:pPr>
        <w:pStyle w:val="Default"/>
        <w:spacing w:line="560" w:lineRule="exact"/>
        <w:ind w:firstLine="560"/>
        <w:jc w:val="both"/>
        <w:rPr>
          <w:rFonts w:ascii="彩虹粗仿宋" w:eastAsia="彩虹粗仿宋"/>
          <w:b/>
          <w:color w:val="auto"/>
          <w:sz w:val="28"/>
          <w:szCs w:val="28"/>
        </w:rPr>
      </w:pPr>
      <w:r w:rsidRPr="00B81552">
        <w:rPr>
          <w:rFonts w:ascii="彩虹粗仿宋" w:eastAsia="彩虹粗仿宋"/>
          <w:color w:val="auto"/>
          <w:sz w:val="28"/>
          <w:szCs w:val="28"/>
        </w:rPr>
        <w:t>13.</w:t>
      </w:r>
      <w:r w:rsidR="00C6194B" w:rsidRPr="00616DC0">
        <w:rPr>
          <w:rFonts w:ascii="彩虹粗仿宋" w:eastAsia="彩虹粗仿宋" w:hint="eastAsia"/>
          <w:color w:val="auto"/>
          <w:sz w:val="28"/>
          <w:szCs w:val="28"/>
        </w:rPr>
        <w:t>为保证信用卡账户安全，</w:t>
      </w:r>
      <w:r w:rsidR="002050FB" w:rsidRPr="00616DC0">
        <w:rPr>
          <w:rFonts w:ascii="彩虹粗仿宋" w:eastAsia="彩虹粗仿宋" w:hint="eastAsia"/>
          <w:b/>
          <w:color w:val="auto"/>
          <w:sz w:val="28"/>
          <w:szCs w:val="28"/>
        </w:rPr>
        <w:t>甲方应按照如下要求使用信用卡：</w:t>
      </w:r>
    </w:p>
    <w:p w14:paraId="5DC809D3"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w:t>
      </w:r>
      <w:r w:rsidR="00C6194B" w:rsidRPr="00616DC0">
        <w:rPr>
          <w:rFonts w:ascii="彩虹粗仿宋" w:eastAsia="彩虹粗仿宋" w:hAnsi="宋体" w:cs="宋体" w:hint="eastAsia"/>
          <w:color w:val="auto"/>
          <w:sz w:val="28"/>
          <w:szCs w:val="28"/>
        </w:rPr>
        <w:t>妥善保管</w:t>
      </w:r>
      <w:r w:rsidRPr="00616DC0">
        <w:rPr>
          <w:rFonts w:ascii="彩虹粗仿宋" w:eastAsia="彩虹粗仿宋" w:hAnsi="宋体" w:cs="宋体" w:hint="eastAsia"/>
          <w:b/>
          <w:color w:val="auto"/>
          <w:sz w:val="28"/>
          <w:szCs w:val="28"/>
        </w:rPr>
        <w:t>信用卡、身份证件、用以绑定信用卡的移动电话或其他电子设备。</w:t>
      </w:r>
    </w:p>
    <w:p w14:paraId="5E2DD7F1"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（2）</w:t>
      </w:r>
      <w:r w:rsidR="00C6194B" w:rsidRPr="00616DC0">
        <w:rPr>
          <w:rFonts w:ascii="彩虹粗仿宋" w:eastAsia="彩虹粗仿宋" w:hAnsi="宋体" w:cs="宋体" w:hint="eastAsia"/>
          <w:color w:val="auto"/>
          <w:sz w:val="28"/>
          <w:szCs w:val="28"/>
        </w:rPr>
        <w:t>妥善保管</w:t>
      </w:r>
      <w:r w:rsidRPr="00616DC0">
        <w:rPr>
          <w:rFonts w:ascii="彩虹粗仿宋" w:eastAsia="彩虹粗仿宋" w:hAnsi="宋体" w:cs="宋体" w:hint="eastAsia"/>
          <w:b/>
          <w:color w:val="auto"/>
          <w:sz w:val="28"/>
          <w:szCs w:val="28"/>
        </w:rPr>
        <w:t>个人信息、信用卡信息（包括卡号、有效期、CVV2等）、乙方发送的相关信函、短信等信息。</w:t>
      </w:r>
    </w:p>
    <w:p w14:paraId="1FC20ECC"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（3）</w:t>
      </w:r>
      <w:r w:rsidRPr="00616DC0">
        <w:rPr>
          <w:rFonts w:ascii="彩虹粗仿宋" w:eastAsia="彩虹粗仿宋" w:hAnsi="宋体" w:cs="宋体" w:hint="eastAsia"/>
          <w:b/>
          <w:color w:val="auto"/>
          <w:sz w:val="28"/>
          <w:szCs w:val="28"/>
        </w:rPr>
        <w:t>妥善设置、保管并正确使用交易密码；以手机动态验证码完成的交易，动态验证码视同交易密码；甲方不得将交易密码及动态验证码泄露给他人。</w:t>
      </w:r>
    </w:p>
    <w:p w14:paraId="72BE5E34"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（4）</w:t>
      </w:r>
      <w:r w:rsidRPr="00616DC0">
        <w:rPr>
          <w:rFonts w:ascii="彩虹粗仿宋" w:eastAsia="彩虹粗仿宋" w:hAnsi="宋体" w:cs="宋体" w:hint="eastAsia"/>
          <w:b/>
          <w:color w:val="auto"/>
          <w:sz w:val="28"/>
          <w:szCs w:val="28"/>
        </w:rPr>
        <w:t>对用卡环境（包括但不限于现实场景和网络环境）尽到合理的注意义务，</w:t>
      </w:r>
      <w:r w:rsidR="00C6194B" w:rsidRPr="00616DC0">
        <w:rPr>
          <w:rFonts w:ascii="彩虹粗仿宋" w:eastAsia="彩虹粗仿宋" w:hAnsi="宋体" w:cs="宋体" w:hint="eastAsia"/>
          <w:color w:val="auto"/>
          <w:sz w:val="28"/>
          <w:szCs w:val="28"/>
        </w:rPr>
        <w:t>避免在危险区域和信任度较低的网站使用信用卡。</w:t>
      </w:r>
    </w:p>
    <w:p w14:paraId="0C30F6A4"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（5）</w:t>
      </w:r>
      <w:r w:rsidRPr="00616DC0">
        <w:rPr>
          <w:rFonts w:ascii="彩虹粗仿宋" w:eastAsia="彩虹粗仿宋" w:hAnsi="宋体" w:cs="宋体" w:hint="eastAsia"/>
          <w:b/>
          <w:color w:val="auto"/>
          <w:sz w:val="28"/>
          <w:szCs w:val="28"/>
        </w:rPr>
        <w:t>及时关注乙方发出的公告、风险提示等信息。</w:t>
      </w:r>
    </w:p>
    <w:p w14:paraId="4D72ADE5"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（6）</w:t>
      </w:r>
      <w:r w:rsidR="00C6194B" w:rsidRPr="00616DC0">
        <w:rPr>
          <w:rFonts w:ascii="彩虹粗仿宋" w:eastAsia="彩虹粗仿宋" w:hAnsi="宋体" w:cs="宋体" w:hint="eastAsia"/>
          <w:color w:val="auto"/>
          <w:sz w:val="28"/>
          <w:szCs w:val="28"/>
        </w:rPr>
        <w:t>其他为防范风险而应当采取的必要措施。</w:t>
      </w:r>
    </w:p>
    <w:p w14:paraId="43860C7F"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
          <w:color w:val="auto"/>
          <w:sz w:val="28"/>
          <w:szCs w:val="28"/>
        </w:rPr>
        <w:t>甲方未按安全用卡要求使用信用卡导致的损失，由甲方自行承担；</w:t>
      </w:r>
      <w:r w:rsidR="00C6194B" w:rsidRPr="00616DC0">
        <w:rPr>
          <w:rFonts w:ascii="彩虹粗仿宋" w:eastAsia="彩虹粗仿宋" w:hAnsi="宋体" w:cs="宋体" w:hint="eastAsia"/>
          <w:color w:val="auto"/>
          <w:sz w:val="28"/>
          <w:szCs w:val="28"/>
        </w:rPr>
        <w:t>但乙方存在违法或违约行为造成甲方损失的，由乙方承担相应责任。</w:t>
      </w:r>
    </w:p>
    <w:p w14:paraId="089A49F8" w14:textId="77777777"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kern w:val="2"/>
          <w:sz w:val="28"/>
          <w:szCs w:val="28"/>
        </w:rPr>
        <w:t>14.</w:t>
      </w:r>
      <w:r w:rsidR="002050FB" w:rsidRPr="00616DC0">
        <w:rPr>
          <w:rFonts w:ascii="彩虹粗仿宋" w:eastAsia="彩虹粗仿宋" w:hAnsi="宋体" w:cs="宋体"/>
          <w:b/>
          <w:color w:val="auto"/>
          <w:kern w:val="2"/>
          <w:sz w:val="28"/>
          <w:szCs w:val="28"/>
        </w:rPr>
        <w:t>信用卡资金应当用于</w:t>
      </w:r>
      <w:r w:rsidR="002050FB" w:rsidRPr="00616DC0">
        <w:rPr>
          <w:rFonts w:ascii="彩虹粗仿宋" w:eastAsia="彩虹粗仿宋" w:hAnsi="宋体" w:cs="宋体" w:hint="eastAsia"/>
          <w:b/>
          <w:color w:val="auto"/>
          <w:kern w:val="2"/>
          <w:sz w:val="28"/>
          <w:szCs w:val="28"/>
        </w:rPr>
        <w:t>甲方</w:t>
      </w:r>
      <w:r w:rsidR="002050FB" w:rsidRPr="00616DC0">
        <w:rPr>
          <w:rFonts w:ascii="彩虹粗仿宋" w:eastAsia="彩虹粗仿宋" w:hAnsi="宋体" w:cs="宋体"/>
          <w:b/>
          <w:color w:val="auto"/>
          <w:kern w:val="2"/>
          <w:sz w:val="28"/>
          <w:szCs w:val="28"/>
        </w:rPr>
        <w:t>个人消费，不得用于</w:t>
      </w:r>
      <w:r w:rsidR="002050FB" w:rsidRPr="00616DC0">
        <w:rPr>
          <w:rFonts w:ascii="彩虹粗仿宋" w:eastAsia="彩虹粗仿宋" w:hAnsi="宋体" w:cs="宋体" w:hint="eastAsia"/>
          <w:b/>
          <w:color w:val="auto"/>
          <w:kern w:val="2"/>
          <w:sz w:val="28"/>
          <w:szCs w:val="28"/>
        </w:rPr>
        <w:t>购房、投资、生产经营、套现等非消费领域。甲方有义务配合乙方核查信用卡资金用途，如甲方违规使用信用卡资金或不能按要求提供资金用途证明，乙方有权采取相应管控措施。</w:t>
      </w:r>
    </w:p>
    <w:p w14:paraId="22145CCD"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三、对账及还款</w:t>
      </w:r>
    </w:p>
    <w:p w14:paraId="0238F6AC" w14:textId="77777777" w:rsidR="00037F9D" w:rsidRPr="00616DC0" w:rsidRDefault="002050FB">
      <w:pPr>
        <w:pStyle w:val="Default"/>
        <w:spacing w:line="560" w:lineRule="exact"/>
        <w:ind w:firstLine="560"/>
        <w:jc w:val="both"/>
        <w:rPr>
          <w:rFonts w:ascii="彩虹粗仿宋" w:eastAsia="彩虹粗仿宋" w:hAnsi="宋体" w:cs="宋体"/>
          <w:b/>
          <w:bCs/>
          <w:color w:val="auto"/>
          <w:sz w:val="28"/>
          <w:szCs w:val="28"/>
        </w:rPr>
      </w:pPr>
      <w:r w:rsidRPr="00616DC0">
        <w:rPr>
          <w:rFonts w:ascii="彩虹粗仿宋" w:eastAsia="彩虹粗仿宋" w:hAnsi="宋体" w:cs="宋体" w:hint="eastAsia"/>
          <w:color w:val="auto"/>
          <w:sz w:val="28"/>
          <w:szCs w:val="28"/>
        </w:rPr>
        <w:t>1.如甲方信用卡账户余额于账单周期内发生变动或前期账单尚</w:t>
      </w:r>
      <w:r w:rsidRPr="00616DC0">
        <w:rPr>
          <w:rFonts w:ascii="彩虹粗仿宋" w:eastAsia="彩虹粗仿宋" w:hAnsi="宋体" w:cs="宋体" w:hint="eastAsia"/>
          <w:color w:val="auto"/>
          <w:sz w:val="28"/>
          <w:szCs w:val="28"/>
        </w:rPr>
        <w:lastRenderedPageBreak/>
        <w:t>未清偿，乙方将向甲方发送当期对账单。</w:t>
      </w:r>
    </w:p>
    <w:p w14:paraId="5E5BE1ED" w14:textId="77777777" w:rsidR="00037F9D" w:rsidRPr="00616DC0" w:rsidRDefault="002050FB">
      <w:pPr>
        <w:pStyle w:val="Default"/>
        <w:tabs>
          <w:tab w:val="left" w:pos="284"/>
        </w:tabs>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2.甲方应注意定期查收对账单并主动核对账务，</w:t>
      </w:r>
      <w:r w:rsidRPr="00616DC0">
        <w:rPr>
          <w:rFonts w:ascii="彩虹粗仿宋" w:eastAsia="彩虹粗仿宋" w:hAnsi="宋体" w:cs="宋体" w:hint="eastAsia"/>
          <w:bCs/>
          <w:color w:val="auto"/>
          <w:sz w:val="28"/>
          <w:szCs w:val="28"/>
        </w:rPr>
        <w:t>若甲方未收到当期对账单，应及时联系乙方补发，</w:t>
      </w:r>
      <w:r w:rsidRPr="00616DC0">
        <w:rPr>
          <w:rFonts w:ascii="彩虹粗仿宋" w:eastAsia="彩虹粗仿宋" w:hAnsi="宋体" w:cs="宋体" w:hint="eastAsia"/>
          <w:b/>
          <w:bCs/>
          <w:color w:val="auto"/>
          <w:sz w:val="28"/>
          <w:szCs w:val="28"/>
        </w:rPr>
        <w:t>不得以未收到对账单为由延迟或拒绝偿还应还款项</w:t>
      </w:r>
      <w:r w:rsidRPr="00616DC0">
        <w:rPr>
          <w:rFonts w:ascii="彩虹粗仿宋" w:eastAsia="彩虹粗仿宋" w:hAnsi="宋体" w:cs="宋体" w:hint="eastAsia"/>
          <w:bCs/>
          <w:color w:val="auto"/>
          <w:sz w:val="28"/>
          <w:szCs w:val="28"/>
        </w:rPr>
        <w:t>。</w:t>
      </w:r>
      <w:r w:rsidRPr="00616DC0">
        <w:rPr>
          <w:rFonts w:ascii="彩虹粗仿宋" w:eastAsia="彩虹粗仿宋" w:hAnsi="宋体" w:cs="宋体" w:hint="eastAsia"/>
          <w:b/>
          <w:color w:val="auto"/>
          <w:sz w:val="28"/>
          <w:szCs w:val="28"/>
        </w:rPr>
        <w:t>若甲方对对账单内容有疑问，应自交易日后</w:t>
      </w:r>
      <w:r w:rsidRPr="00616DC0">
        <w:rPr>
          <w:rFonts w:ascii="彩虹粗仿宋" w:eastAsia="彩虹粗仿宋" w:hAnsi="宋体" w:cs="宋体"/>
          <w:b/>
          <w:color w:val="auto"/>
          <w:sz w:val="28"/>
          <w:szCs w:val="28"/>
        </w:rPr>
        <w:t>50</w:t>
      </w:r>
      <w:r w:rsidRPr="00616DC0">
        <w:rPr>
          <w:rFonts w:ascii="彩虹粗仿宋" w:eastAsia="彩虹粗仿宋" w:hAnsi="宋体" w:cs="宋体" w:hint="eastAsia"/>
          <w:b/>
          <w:color w:val="auto"/>
          <w:sz w:val="28"/>
          <w:szCs w:val="28"/>
        </w:rPr>
        <w:t>天内向乙方</w:t>
      </w:r>
      <w:r w:rsidR="00CE15E2" w:rsidRPr="00616DC0">
        <w:rPr>
          <w:rFonts w:ascii="彩虹粗仿宋" w:eastAsia="彩虹粗仿宋" w:hAnsi="宋体" w:cs="宋体" w:hint="eastAsia"/>
          <w:b/>
          <w:color w:val="auto"/>
          <w:sz w:val="28"/>
          <w:szCs w:val="28"/>
        </w:rPr>
        <w:t>提出核查申请</w:t>
      </w:r>
      <w:r w:rsidRPr="00616DC0">
        <w:rPr>
          <w:rFonts w:ascii="彩虹粗仿宋" w:eastAsia="彩虹粗仿宋" w:hAnsi="宋体" w:cs="宋体" w:hint="eastAsia"/>
          <w:b/>
          <w:color w:val="auto"/>
          <w:sz w:val="28"/>
          <w:szCs w:val="28"/>
        </w:rPr>
        <w:t>。</w:t>
      </w:r>
      <w:r w:rsidRPr="00616DC0">
        <w:rPr>
          <w:rFonts w:ascii="彩虹粗仿宋" w:eastAsia="彩虹粗仿宋" w:hAnsi="宋体" w:cs="宋体" w:hint="eastAsia"/>
          <w:color w:val="auto"/>
          <w:sz w:val="28"/>
          <w:szCs w:val="28"/>
        </w:rPr>
        <w:t>甲方提出交易</w:t>
      </w:r>
      <w:r w:rsidR="00377735">
        <w:rPr>
          <w:rFonts w:ascii="彩虹粗仿宋" w:eastAsia="彩虹粗仿宋" w:hAnsi="宋体" w:cs="宋体" w:hint="eastAsia"/>
          <w:color w:val="auto"/>
          <w:sz w:val="28"/>
          <w:szCs w:val="28"/>
        </w:rPr>
        <w:t>疑义</w:t>
      </w:r>
      <w:r w:rsidRPr="00616DC0">
        <w:rPr>
          <w:rFonts w:ascii="彩虹粗仿宋" w:eastAsia="彩虹粗仿宋" w:hAnsi="宋体" w:cs="宋体" w:hint="eastAsia"/>
          <w:color w:val="auto"/>
          <w:sz w:val="28"/>
          <w:szCs w:val="28"/>
        </w:rPr>
        <w:t>后应配合乙方核查，并按乙方要求提供相应的核查材料，如经查实交易结果应由甲方承担，甲方应支付相应费用。</w:t>
      </w:r>
      <w:r w:rsidRPr="00616DC0">
        <w:rPr>
          <w:rFonts w:ascii="彩虹粗仿宋" w:eastAsia="彩虹粗仿宋" w:hAnsi="宋体" w:cs="宋体" w:hint="eastAsia"/>
          <w:b/>
          <w:color w:val="auto"/>
          <w:sz w:val="28"/>
          <w:szCs w:val="28"/>
        </w:rPr>
        <w:t>对已提出</w:t>
      </w:r>
      <w:r w:rsidR="00377735">
        <w:rPr>
          <w:rFonts w:ascii="彩虹粗仿宋" w:eastAsia="彩虹粗仿宋" w:hAnsi="宋体" w:cs="宋体" w:hint="eastAsia"/>
          <w:b/>
          <w:color w:val="auto"/>
          <w:sz w:val="28"/>
          <w:szCs w:val="28"/>
        </w:rPr>
        <w:t>疑义</w:t>
      </w:r>
      <w:r w:rsidRPr="00616DC0">
        <w:rPr>
          <w:rFonts w:ascii="彩虹粗仿宋" w:eastAsia="彩虹粗仿宋" w:hAnsi="宋体" w:cs="宋体" w:hint="eastAsia"/>
          <w:b/>
          <w:color w:val="auto"/>
          <w:sz w:val="28"/>
          <w:szCs w:val="28"/>
        </w:rPr>
        <w:t>的交易，甲方仍应按期偿还对账单所列应还款额，</w:t>
      </w:r>
      <w:r w:rsidR="00C6194B" w:rsidRPr="00616DC0">
        <w:rPr>
          <w:rFonts w:ascii="彩虹粗仿宋" w:eastAsia="彩虹粗仿宋" w:hAnsi="宋体" w:cs="宋体" w:hint="eastAsia"/>
          <w:color w:val="auto"/>
          <w:sz w:val="28"/>
          <w:szCs w:val="28"/>
        </w:rPr>
        <w:t>但乙方在到期还款日前同意甲方免除还款责任的除外。</w:t>
      </w:r>
    </w:p>
    <w:p w14:paraId="05F718D8" w14:textId="065BFBD9"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3.</w:t>
      </w:r>
      <w:r w:rsidR="00ED1FE0" w:rsidRPr="009C55E9">
        <w:rPr>
          <w:rFonts w:ascii="彩虹粗仿宋" w:eastAsia="彩虹粗仿宋" w:hAnsi="宋体" w:cs="宋体" w:hint="eastAsia"/>
          <w:color w:val="auto"/>
          <w:sz w:val="28"/>
          <w:szCs w:val="28"/>
        </w:rPr>
        <w:t>为方便</w:t>
      </w:r>
      <w:r w:rsidR="002A48D1" w:rsidRPr="009C55E9">
        <w:rPr>
          <w:rFonts w:ascii="彩虹粗仿宋" w:eastAsia="彩虹粗仿宋" w:hAnsi="宋体" w:cs="宋体" w:hint="eastAsia"/>
          <w:color w:val="auto"/>
          <w:sz w:val="28"/>
          <w:szCs w:val="28"/>
        </w:rPr>
        <w:t>甲方</w:t>
      </w:r>
      <w:r w:rsidR="00ED1FE0" w:rsidRPr="009C55E9">
        <w:rPr>
          <w:rFonts w:ascii="彩虹粗仿宋" w:eastAsia="彩虹粗仿宋" w:hAnsi="宋体" w:cs="宋体" w:hint="eastAsia"/>
          <w:color w:val="auto"/>
          <w:sz w:val="28"/>
          <w:szCs w:val="28"/>
        </w:rPr>
        <w:t>还款，乙方会通过短信、微信等方式（乙方将根据实际业务情况选择一种或多种方式）向甲方提供还款通知服务。甲方认可并同意，将不会因为未收到某一渠道的还款通知而认为没有获得还款通知服务。</w:t>
      </w:r>
      <w:r w:rsidRPr="00616DC0">
        <w:rPr>
          <w:rFonts w:ascii="彩虹粗仿宋" w:eastAsia="彩虹粗仿宋" w:hAnsi="宋体" w:cs="宋体" w:hint="eastAsia"/>
          <w:color w:val="auto"/>
          <w:sz w:val="28"/>
          <w:szCs w:val="28"/>
        </w:rPr>
        <w:t>甲方使用信用卡发生的欠款，应及时通过乙方许可的相关渠道以相应币种偿还，也可选择约定账户还款方式偿还。甲方选择外币约定账户还款时，约定还款的外币账户须为现钞账户。</w:t>
      </w:r>
    </w:p>
    <w:p w14:paraId="7380D57B" w14:textId="77777777"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甲方应关注不同渠道还款方式下资金在途时间，并</w:t>
      </w:r>
      <w:r w:rsidR="002050FB" w:rsidRPr="00616DC0">
        <w:rPr>
          <w:rFonts w:ascii="彩虹粗仿宋" w:eastAsia="彩虹粗仿宋" w:hAnsi="宋体" w:cs="宋体" w:hint="eastAsia"/>
          <w:b/>
          <w:color w:val="auto"/>
          <w:sz w:val="28"/>
          <w:szCs w:val="28"/>
        </w:rPr>
        <w:t>提前相应时间还款。</w:t>
      </w:r>
    </w:p>
    <w:p w14:paraId="308AC6AC" w14:textId="77777777" w:rsidR="00037F9D" w:rsidRPr="00616DC0" w:rsidRDefault="00C6194B">
      <w:pPr>
        <w:pStyle w:val="Default"/>
        <w:spacing w:line="560" w:lineRule="exact"/>
        <w:ind w:firstLine="560"/>
        <w:jc w:val="both"/>
        <w:rPr>
          <w:rFonts w:ascii="彩虹粗仿宋" w:eastAsia="彩虹粗仿宋" w:hAnsi="宋体"/>
          <w:b/>
          <w:color w:val="auto"/>
          <w:sz w:val="28"/>
        </w:rPr>
      </w:pPr>
      <w:r w:rsidRPr="00616DC0">
        <w:rPr>
          <w:rFonts w:ascii="彩虹粗仿宋" w:eastAsia="彩虹粗仿宋" w:hAnsi="宋体" w:cs="宋体"/>
          <w:color w:val="auto"/>
          <w:sz w:val="28"/>
          <w:szCs w:val="28"/>
        </w:rPr>
        <w:t>4.</w:t>
      </w:r>
      <w:r w:rsidRPr="00616DC0">
        <w:rPr>
          <w:rFonts w:ascii="彩虹粗仿宋" w:eastAsia="彩虹粗仿宋" w:hAnsi="宋体" w:cs="宋体" w:hint="eastAsia"/>
          <w:color w:val="auto"/>
          <w:sz w:val="28"/>
          <w:szCs w:val="28"/>
        </w:rPr>
        <w:t>甲方选择约定账户还款（含约定账户购汇还款）时，即</w:t>
      </w:r>
      <w:r w:rsidR="002050FB" w:rsidRPr="00616DC0">
        <w:rPr>
          <w:rFonts w:ascii="彩虹粗仿宋" w:eastAsia="彩虹粗仿宋" w:hAnsi="宋体" w:cs="宋体" w:hint="eastAsia"/>
          <w:b/>
          <w:color w:val="auto"/>
          <w:sz w:val="28"/>
          <w:szCs w:val="28"/>
        </w:rPr>
        <w:t>授权乙方每月在对账单所列到期还款日，按当期对账单所列的应还款额，从甲方的约定还款账户中按约定进行扣款。</w:t>
      </w:r>
      <w:r w:rsidR="00A97BC9" w:rsidRPr="00016132">
        <w:rPr>
          <w:rFonts w:ascii="彩虹粗仿宋" w:eastAsia="彩虹粗仿宋" w:hAnsi="宋体" w:cs="宋体" w:hint="eastAsia"/>
          <w:b/>
          <w:color w:val="auto"/>
          <w:sz w:val="28"/>
          <w:szCs w:val="28"/>
        </w:rPr>
        <w:t>授权期限至甲方取消约定账户还款服务时止。</w:t>
      </w:r>
      <w:r w:rsidR="00A97BC9">
        <w:rPr>
          <w:rFonts w:ascii="彩虹粗仿宋" w:eastAsia="彩虹粗仿宋" w:hAnsi="宋体" w:cs="宋体" w:hint="eastAsia"/>
          <w:b/>
          <w:color w:val="auto"/>
          <w:sz w:val="28"/>
          <w:szCs w:val="28"/>
        </w:rPr>
        <w:t>约定还款不收取服务费用。</w:t>
      </w:r>
    </w:p>
    <w:p w14:paraId="56F4790B" w14:textId="77777777" w:rsidR="00037F9D" w:rsidRPr="00616DC0" w:rsidRDefault="002050FB">
      <w:pPr>
        <w:pStyle w:val="Default"/>
        <w:spacing w:line="560" w:lineRule="exact"/>
        <w:ind w:firstLine="560"/>
        <w:jc w:val="both"/>
        <w:rPr>
          <w:rFonts w:ascii="彩虹粗仿宋" w:eastAsia="彩虹粗仿宋" w:hAnsi="宋体"/>
          <w:color w:val="auto"/>
          <w:sz w:val="28"/>
        </w:rPr>
      </w:pPr>
      <w:r w:rsidRPr="00616DC0">
        <w:rPr>
          <w:rFonts w:ascii="彩虹粗仿宋" w:eastAsia="彩虹粗仿宋" w:hAnsi="宋体" w:cs="宋体" w:hint="eastAsia"/>
          <w:color w:val="auto"/>
          <w:sz w:val="28"/>
          <w:szCs w:val="28"/>
        </w:rPr>
        <w:t>甲方应在到期还款日</w:t>
      </w:r>
      <w:r w:rsidRPr="00616DC0">
        <w:rPr>
          <w:rFonts w:ascii="彩虹粗仿宋" w:eastAsia="彩虹粗仿宋" w:hAnsi="宋体" w:cs="宋体" w:hint="eastAsia"/>
          <w:b/>
          <w:color w:val="auto"/>
          <w:sz w:val="28"/>
          <w:szCs w:val="28"/>
        </w:rPr>
        <w:t>前一日</w:t>
      </w:r>
      <w:r w:rsidRPr="00616DC0">
        <w:rPr>
          <w:rFonts w:ascii="彩虹粗仿宋" w:eastAsia="彩虹粗仿宋" w:hAnsi="宋体" w:cs="宋体" w:hint="eastAsia"/>
          <w:color w:val="auto"/>
          <w:sz w:val="28"/>
          <w:szCs w:val="28"/>
        </w:rPr>
        <w:t>即确保约定还款账户已有足以偿还信用卡欠款的资金，并确保账户状态正常，</w:t>
      </w:r>
      <w:r w:rsidRPr="00616DC0">
        <w:rPr>
          <w:rFonts w:ascii="彩虹粗仿宋" w:eastAsia="彩虹粗仿宋" w:hAnsi="宋体" w:cs="宋体" w:hint="eastAsia"/>
          <w:b/>
          <w:color w:val="auto"/>
          <w:sz w:val="28"/>
          <w:szCs w:val="28"/>
        </w:rPr>
        <w:t>否则导致乙方未能按约定扣款所产生的利息、费用和违约责任由甲方承担</w:t>
      </w:r>
      <w:r w:rsidRPr="00616DC0">
        <w:rPr>
          <w:rFonts w:ascii="彩虹粗仿宋" w:eastAsia="彩虹粗仿宋" w:hAnsi="宋体" w:cs="宋体" w:hint="eastAsia"/>
          <w:color w:val="auto"/>
          <w:sz w:val="28"/>
          <w:szCs w:val="28"/>
        </w:rPr>
        <w:t>。</w:t>
      </w:r>
      <w:r w:rsidRPr="00616DC0">
        <w:rPr>
          <w:rFonts w:ascii="彩虹粗仿宋" w:eastAsia="彩虹粗仿宋" w:hAnsi="宋体" w:hint="eastAsia"/>
          <w:b/>
          <w:color w:val="auto"/>
          <w:sz w:val="28"/>
        </w:rPr>
        <w:t>甲方换（补）发卡、</w:t>
      </w:r>
      <w:r w:rsidRPr="00616DC0">
        <w:rPr>
          <w:rFonts w:ascii="彩虹粗仿宋" w:eastAsia="彩虹粗仿宋" w:hAnsi="宋体" w:cs="宋体" w:hint="eastAsia"/>
          <w:b/>
          <w:color w:val="auto"/>
          <w:sz w:val="28"/>
          <w:szCs w:val="28"/>
        </w:rPr>
        <w:t>或接受乙方邀请办理新卡</w:t>
      </w:r>
      <w:r w:rsidRPr="00616DC0">
        <w:rPr>
          <w:rFonts w:ascii="彩虹粗仿宋" w:eastAsia="彩虹粗仿宋" w:hAnsi="宋体" w:hint="eastAsia"/>
          <w:b/>
          <w:color w:val="auto"/>
          <w:sz w:val="28"/>
        </w:rPr>
        <w:t>的，约定还款授权自动适用于新卡</w:t>
      </w:r>
      <w:r w:rsidRPr="00616DC0">
        <w:rPr>
          <w:rFonts w:ascii="彩虹粗仿宋" w:eastAsia="彩虹粗仿宋" w:hAnsi="宋体" w:hint="eastAsia"/>
          <w:color w:val="auto"/>
          <w:sz w:val="28"/>
        </w:rPr>
        <w:t>。</w:t>
      </w:r>
    </w:p>
    <w:p w14:paraId="7BD47C8D" w14:textId="77777777" w:rsidR="00037F9D" w:rsidRPr="00616DC0" w:rsidRDefault="002050FB">
      <w:pPr>
        <w:pStyle w:val="Default"/>
        <w:spacing w:line="560" w:lineRule="exact"/>
        <w:ind w:firstLine="560"/>
        <w:jc w:val="both"/>
        <w:rPr>
          <w:rFonts w:ascii="彩虹粗仿宋" w:eastAsia="彩虹粗仿宋" w:hAnsi="宋体"/>
          <w:color w:val="auto"/>
          <w:sz w:val="28"/>
        </w:rPr>
      </w:pPr>
      <w:r w:rsidRPr="00616DC0">
        <w:rPr>
          <w:rFonts w:ascii="彩虹粗仿宋" w:eastAsia="彩虹粗仿宋" w:hAnsi="宋体" w:cs="宋体" w:hint="eastAsia"/>
          <w:b/>
          <w:color w:val="auto"/>
          <w:sz w:val="28"/>
          <w:szCs w:val="28"/>
        </w:rPr>
        <w:t>若约定账户变更或状态不正常</w:t>
      </w:r>
      <w:r w:rsidR="00C6194B" w:rsidRPr="00616DC0">
        <w:rPr>
          <w:rFonts w:ascii="彩虹粗仿宋" w:eastAsia="彩虹粗仿宋" w:hAnsi="宋体" w:cs="宋体" w:hint="eastAsia"/>
          <w:color w:val="auto"/>
          <w:sz w:val="28"/>
          <w:szCs w:val="28"/>
        </w:rPr>
        <w:t>（包括但不限于账户注销、挂失、冻结等情况），</w:t>
      </w:r>
      <w:r w:rsidRPr="00616DC0">
        <w:rPr>
          <w:rFonts w:ascii="彩虹粗仿宋" w:eastAsia="彩虹粗仿宋" w:hAnsi="宋体" w:cs="宋体" w:hint="eastAsia"/>
          <w:b/>
          <w:color w:val="auto"/>
          <w:sz w:val="28"/>
          <w:szCs w:val="28"/>
        </w:rPr>
        <w:t>甲方应</w:t>
      </w:r>
      <w:r w:rsidR="00A97BC9">
        <w:rPr>
          <w:rFonts w:ascii="彩虹粗仿宋" w:eastAsia="彩虹粗仿宋" w:hAnsi="宋体" w:cs="宋体" w:hint="eastAsia"/>
          <w:b/>
          <w:color w:val="auto"/>
          <w:sz w:val="28"/>
          <w:szCs w:val="28"/>
        </w:rPr>
        <w:t>在到期还款日前</w:t>
      </w:r>
      <w:r w:rsidRPr="00616DC0">
        <w:rPr>
          <w:rFonts w:ascii="彩虹粗仿宋" w:eastAsia="彩虹粗仿宋" w:hAnsi="宋体" w:cs="宋体" w:hint="eastAsia"/>
          <w:b/>
          <w:color w:val="auto"/>
          <w:sz w:val="28"/>
          <w:szCs w:val="28"/>
        </w:rPr>
        <w:t>主动与乙方联系并重新确定还</w:t>
      </w:r>
      <w:r w:rsidRPr="00616DC0">
        <w:rPr>
          <w:rFonts w:ascii="彩虹粗仿宋" w:eastAsia="彩虹粗仿宋" w:hAnsi="宋体" w:cs="宋体" w:hint="eastAsia"/>
          <w:b/>
          <w:color w:val="auto"/>
          <w:sz w:val="28"/>
          <w:szCs w:val="28"/>
        </w:rPr>
        <w:lastRenderedPageBreak/>
        <w:t>款方式。</w:t>
      </w:r>
    </w:p>
    <w:p w14:paraId="21BB1A18"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hint="eastAsia"/>
          <w:color w:val="auto"/>
          <w:sz w:val="28"/>
        </w:rPr>
        <w:t>5</w:t>
      </w:r>
      <w:r w:rsidRPr="00616DC0">
        <w:rPr>
          <w:rFonts w:ascii="彩虹粗仿宋" w:eastAsia="彩虹粗仿宋" w:hAnsi="宋体" w:cs="宋体" w:hint="eastAsia"/>
          <w:color w:val="auto"/>
          <w:sz w:val="28"/>
          <w:szCs w:val="28"/>
        </w:rPr>
        <w:t>.甲方可向乙方申请使用人民币购汇偿还信用卡外币欠款,申请购汇汇率以当日乙方公布的即期结售汇牌价中对应外币币种现汇卖出价为准，当日尚未公布的以前一日公布的为准。约定账户购汇还款的汇率以乙方扣款日前一日乙方公布的即期结售汇牌价的现汇卖出价为准。甲方使用信用额度购汇还款的，使用信用额度的部分作为现金提取，自购汇之日起计收利息。</w:t>
      </w:r>
    </w:p>
    <w:p w14:paraId="21E4E1B6" w14:textId="43461524" w:rsidR="00C40A2B" w:rsidRPr="00616DC0" w:rsidRDefault="00C6194B" w:rsidP="006651A8">
      <w:pPr>
        <w:pStyle w:val="Default"/>
        <w:spacing w:line="560" w:lineRule="exact"/>
        <w:ind w:firstLineChars="201" w:firstLine="563"/>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6.</w:t>
      </w:r>
      <w:r w:rsidRPr="00616DC0">
        <w:rPr>
          <w:rFonts w:ascii="彩虹粗仿宋" w:eastAsia="彩虹粗仿宋" w:hAnsi="宋体" w:cs="宋体" w:hint="eastAsia"/>
          <w:color w:val="auto"/>
          <w:sz w:val="28"/>
          <w:szCs w:val="28"/>
        </w:rPr>
        <w:t>甲方在到期还款日（含）前可以选择按不低于对账单所载</w:t>
      </w:r>
      <w:r w:rsidR="002050FB" w:rsidRPr="00616DC0">
        <w:rPr>
          <w:rFonts w:ascii="彩虹粗仿宋" w:eastAsia="彩虹粗仿宋" w:hAnsi="宋体" w:cs="宋体" w:hint="eastAsia"/>
          <w:b/>
          <w:color w:val="auto"/>
          <w:sz w:val="28"/>
          <w:szCs w:val="28"/>
        </w:rPr>
        <w:t>最低还款额还款，</w:t>
      </w:r>
      <w:r w:rsidRPr="00616DC0">
        <w:rPr>
          <w:rFonts w:ascii="彩虹粗仿宋" w:eastAsia="彩虹粗仿宋" w:hAnsi="宋体" w:cs="宋体" w:hint="eastAsia"/>
          <w:color w:val="auto"/>
          <w:sz w:val="28"/>
          <w:szCs w:val="28"/>
        </w:rPr>
        <w:t>但</w:t>
      </w:r>
      <w:r w:rsidR="002050FB" w:rsidRPr="00616DC0">
        <w:rPr>
          <w:rFonts w:ascii="彩虹粗仿宋" w:eastAsia="彩虹粗仿宋" w:hAnsi="宋体" w:cs="宋体" w:hint="eastAsia"/>
          <w:b/>
          <w:color w:val="auto"/>
          <w:sz w:val="28"/>
          <w:szCs w:val="28"/>
        </w:rPr>
        <w:t>当期对账单不享受免息还款期待遇。乙方对甲方当期对账单全部交易款项从各笔交易记账日起至还款日止计收透支利息并按月计收复利。</w:t>
      </w:r>
      <w:r w:rsidR="00703CA2" w:rsidRPr="00703CA2">
        <w:rPr>
          <w:rFonts w:ascii="彩虹粗仿宋" w:eastAsia="彩虹粗仿宋" w:hAnsi="宋体" w:cs="宋体" w:hint="eastAsia"/>
          <w:b/>
          <w:bCs/>
          <w:color w:val="auto"/>
          <w:sz w:val="28"/>
          <w:szCs w:val="28"/>
        </w:rPr>
        <w:t>除双方另有约定的情况外</w:t>
      </w:r>
      <w:r w:rsidR="002050FB" w:rsidRPr="00616DC0">
        <w:rPr>
          <w:rFonts w:ascii="彩虹粗仿宋" w:eastAsia="彩虹粗仿宋" w:hAnsi="宋体" w:cs="宋体" w:hint="eastAsia"/>
          <w:b/>
          <w:bCs/>
          <w:color w:val="auto"/>
          <w:sz w:val="28"/>
          <w:szCs w:val="28"/>
        </w:rPr>
        <w:t>，适用于甲方的日利率为万分之五</w:t>
      </w:r>
      <w:r w:rsidR="00703CA2" w:rsidRPr="00703CA2">
        <w:rPr>
          <w:rFonts w:ascii="彩虹粗仿宋" w:eastAsia="彩虹粗仿宋" w:hAnsi="宋体" w:cs="宋体" w:hint="eastAsia"/>
          <w:b/>
          <w:bCs/>
          <w:color w:val="auto"/>
          <w:sz w:val="28"/>
          <w:szCs w:val="28"/>
        </w:rPr>
        <w:t>（近似折算年化利率为18.25%，折算公式按年利率=日利率*365计算</w:t>
      </w:r>
      <w:r w:rsidR="00304526">
        <w:rPr>
          <w:rFonts w:ascii="彩虹粗仿宋" w:eastAsia="彩虹粗仿宋" w:hAnsi="宋体" w:cs="宋体" w:hint="eastAsia"/>
          <w:b/>
          <w:bCs/>
          <w:color w:val="auto"/>
          <w:sz w:val="28"/>
          <w:szCs w:val="28"/>
        </w:rPr>
        <w:t>；</w:t>
      </w:r>
      <w:r w:rsidR="00304526" w:rsidRPr="00304526">
        <w:rPr>
          <w:rFonts w:ascii="彩虹粗仿宋" w:eastAsia="彩虹粗仿宋" w:hAnsi="宋体" w:cs="宋体" w:hint="eastAsia"/>
          <w:b/>
          <w:bCs/>
          <w:color w:val="auto"/>
          <w:sz w:val="28"/>
          <w:szCs w:val="28"/>
        </w:rPr>
        <w:t>该年化利率采用单利计算，受大小月天数不同及持卡人</w:t>
      </w:r>
      <w:r w:rsidR="00304526">
        <w:rPr>
          <w:rFonts w:ascii="彩虹粗仿宋" w:eastAsia="彩虹粗仿宋" w:hAnsi="宋体" w:cs="宋体" w:hint="eastAsia"/>
          <w:b/>
          <w:bCs/>
          <w:color w:val="auto"/>
          <w:sz w:val="28"/>
          <w:szCs w:val="28"/>
        </w:rPr>
        <w:t>还款情况不同等因素的影响，实际年化利率与上述年化利率可能存在差异</w:t>
      </w:r>
      <w:r w:rsidR="00703CA2" w:rsidRPr="00703CA2">
        <w:rPr>
          <w:rFonts w:ascii="彩虹粗仿宋" w:eastAsia="彩虹粗仿宋" w:hAnsi="宋体" w:cs="宋体" w:hint="eastAsia"/>
          <w:b/>
          <w:bCs/>
          <w:color w:val="auto"/>
          <w:sz w:val="28"/>
          <w:szCs w:val="28"/>
        </w:rPr>
        <w:t>）</w:t>
      </w:r>
      <w:r w:rsidR="002050FB" w:rsidRPr="00616DC0">
        <w:rPr>
          <w:rFonts w:ascii="彩虹粗仿宋" w:eastAsia="彩虹粗仿宋" w:hAnsi="宋体" w:cs="宋体" w:hint="eastAsia"/>
          <w:b/>
          <w:bCs/>
          <w:color w:val="auto"/>
          <w:sz w:val="28"/>
          <w:szCs w:val="28"/>
        </w:rPr>
        <w:t>，</w:t>
      </w:r>
      <w:r w:rsidRPr="00616DC0">
        <w:rPr>
          <w:rFonts w:ascii="彩虹粗仿宋" w:eastAsia="彩虹粗仿宋" w:hAnsi="宋体" w:cs="宋体" w:hint="eastAsia"/>
          <w:bCs/>
          <w:color w:val="auto"/>
          <w:sz w:val="28"/>
          <w:szCs w:val="28"/>
        </w:rPr>
        <w:t>甲方可通过乙方客户服务渠道查询适用于本人的信用卡利率</w:t>
      </w:r>
      <w:r w:rsidRPr="00616DC0">
        <w:rPr>
          <w:rFonts w:ascii="彩虹粗仿宋" w:eastAsia="彩虹粗仿宋" w:hAnsi="宋体" w:cs="宋体" w:hint="eastAsia"/>
          <w:color w:val="auto"/>
          <w:sz w:val="28"/>
          <w:szCs w:val="28"/>
        </w:rPr>
        <w:t>。</w:t>
      </w:r>
      <w:r w:rsidR="006651A8" w:rsidRPr="006651A8">
        <w:rPr>
          <w:rFonts w:ascii="彩虹粗仿宋" w:eastAsia="彩虹粗仿宋" w:hAnsi="宋体" w:cs="宋体" w:hint="eastAsia"/>
          <w:b/>
          <w:color w:val="auto"/>
          <w:sz w:val="28"/>
          <w:szCs w:val="28"/>
        </w:rPr>
        <w:t>若乙方对甲方信用卡利率进行调整，需通过网站、信函、短信或电子邮件等渠道（乙方有权根据实际业务情况选择一种或多种方式）公告或通知甲方，</w:t>
      </w:r>
      <w:r w:rsidR="006651A8" w:rsidRPr="006651A8">
        <w:rPr>
          <w:rFonts w:ascii="彩虹粗仿宋" w:eastAsia="彩虹粗仿宋" w:hAnsi="宋体" w:cs="宋体" w:hint="eastAsia"/>
          <w:color w:val="auto"/>
          <w:sz w:val="28"/>
          <w:szCs w:val="28"/>
        </w:rPr>
        <w:t>甲方有权在新利率标准生效日前向乙方申请注销信用卡。</w:t>
      </w:r>
    </w:p>
    <w:p w14:paraId="64B3D889" w14:textId="77777777" w:rsidR="00037F9D" w:rsidRPr="00616DC0" w:rsidRDefault="002050FB">
      <w:pPr>
        <w:pStyle w:val="Default"/>
        <w:spacing w:line="560" w:lineRule="exact"/>
        <w:ind w:firstLineChars="201" w:firstLine="565"/>
        <w:jc w:val="both"/>
        <w:rPr>
          <w:rFonts w:ascii="彩虹粗仿宋" w:eastAsia="彩虹粗仿宋" w:hAnsi="宋体" w:cs="宋体"/>
          <w:sz w:val="28"/>
          <w:szCs w:val="28"/>
        </w:rPr>
      </w:pPr>
      <w:r w:rsidRPr="00616DC0">
        <w:rPr>
          <w:rFonts w:ascii="彩虹粗仿宋" w:eastAsia="彩虹粗仿宋" w:hAnsi="宋体" w:cs="宋体" w:hint="eastAsia"/>
          <w:b/>
          <w:color w:val="auto"/>
          <w:sz w:val="28"/>
          <w:szCs w:val="28"/>
        </w:rPr>
        <w:t>甲方截至到期还款日未清偿对账单所列示的最低还款金额</w:t>
      </w:r>
      <w:r w:rsidR="00C6194B" w:rsidRPr="00616DC0">
        <w:rPr>
          <w:rFonts w:ascii="彩虹粗仿宋" w:eastAsia="彩虹粗仿宋" w:hAnsi="宋体" w:cs="宋体" w:hint="eastAsia"/>
          <w:color w:val="auto"/>
          <w:sz w:val="28"/>
          <w:szCs w:val="28"/>
        </w:rPr>
        <w:t>，除按上述计息方法支付透支利息外，</w:t>
      </w:r>
      <w:r w:rsidRPr="00616DC0">
        <w:rPr>
          <w:rFonts w:ascii="彩虹粗仿宋" w:eastAsia="彩虹粗仿宋" w:hAnsi="宋体" w:cs="宋体" w:hint="eastAsia"/>
          <w:b/>
          <w:color w:val="auto"/>
          <w:sz w:val="28"/>
          <w:szCs w:val="28"/>
        </w:rPr>
        <w:t>还应按月向乙方支付还款违约金。</w:t>
      </w:r>
      <w:r w:rsidR="00C6194B" w:rsidRPr="00616DC0">
        <w:rPr>
          <w:rFonts w:ascii="彩虹粗仿宋" w:eastAsia="彩虹粗仿宋" w:hAnsi="宋体" w:cs="宋体" w:hint="eastAsia"/>
          <w:color w:val="auto"/>
          <w:sz w:val="28"/>
          <w:szCs w:val="28"/>
        </w:rPr>
        <w:t>还款违约金</w:t>
      </w:r>
      <w:r w:rsidRPr="00616DC0">
        <w:rPr>
          <w:rFonts w:ascii="彩虹粗仿宋" w:eastAsia="彩虹粗仿宋" w:hAnsi="宋体" w:cs="宋体" w:hint="eastAsia"/>
          <w:b/>
          <w:color w:val="auto"/>
          <w:sz w:val="28"/>
          <w:szCs w:val="28"/>
        </w:rPr>
        <w:t>按当月最低还款额未还部分的5%支付，最低为5元人民币或1美元或1欧元（币种与相应的最低还款额相同）。</w:t>
      </w:r>
    </w:p>
    <w:p w14:paraId="6286DC4E" w14:textId="77777777" w:rsidR="00C40A2B" w:rsidRPr="00616DC0" w:rsidRDefault="00C6194B" w:rsidP="00616DC0">
      <w:pPr>
        <w:pStyle w:val="Default"/>
        <w:spacing w:line="560" w:lineRule="exact"/>
        <w:ind w:firstLineChars="201" w:firstLine="563"/>
        <w:jc w:val="both"/>
        <w:rPr>
          <w:rFonts w:ascii="彩虹粗仿宋" w:eastAsia="彩虹粗仿宋" w:hAnsi="宋体" w:cs="宋体"/>
          <w:b/>
          <w:sz w:val="28"/>
          <w:szCs w:val="28"/>
        </w:rPr>
      </w:pPr>
      <w:r w:rsidRPr="00616DC0">
        <w:rPr>
          <w:rFonts w:ascii="彩虹粗仿宋" w:eastAsia="彩虹粗仿宋" w:hAnsi="宋体" w:cs="宋体"/>
          <w:sz w:val="28"/>
          <w:szCs w:val="28"/>
        </w:rPr>
        <w:t>7.</w:t>
      </w:r>
      <w:r w:rsidRPr="00616DC0">
        <w:rPr>
          <w:rFonts w:ascii="彩虹粗仿宋" w:eastAsia="彩虹粗仿宋" w:hAnsi="宋体" w:cs="宋体" w:hint="eastAsia"/>
          <w:sz w:val="28"/>
          <w:szCs w:val="28"/>
        </w:rPr>
        <w:t>如同时满足以下情形，则无论甲方对中国建设银行股份有限公司或其分支机构的债权是否到期，</w:t>
      </w:r>
      <w:r w:rsidR="002050FB" w:rsidRPr="00616DC0">
        <w:rPr>
          <w:rFonts w:ascii="彩虹粗仿宋" w:eastAsia="彩虹粗仿宋" w:hAnsi="宋体" w:cs="宋体" w:hint="eastAsia"/>
          <w:b/>
          <w:sz w:val="28"/>
          <w:szCs w:val="28"/>
        </w:rPr>
        <w:t>乙方均有权行使抵销权，从甲方在中国建设银行股份有限公司及其分支机构开立的账户（包括但不限于活期、定期等账户）上扣划款项以抵销对应金额的信用卡欠款：（1）</w:t>
      </w:r>
      <w:r w:rsidR="002050FB" w:rsidRPr="00616DC0">
        <w:rPr>
          <w:rFonts w:ascii="彩虹粗仿宋" w:eastAsia="彩虹粗仿宋" w:hAnsi="宋体" w:cs="宋体" w:hint="eastAsia"/>
          <w:b/>
          <w:sz w:val="28"/>
          <w:szCs w:val="28"/>
        </w:rPr>
        <w:lastRenderedPageBreak/>
        <w:t>甲方未按约定归还信用卡欠款；（2）甲方在</w:t>
      </w:r>
      <w:r w:rsidR="00C10D7D">
        <w:rPr>
          <w:rFonts w:ascii="彩虹粗仿宋" w:eastAsia="彩虹粗仿宋" w:hAnsi="宋体" w:cs="宋体" w:hint="eastAsia"/>
          <w:b/>
          <w:sz w:val="28"/>
          <w:szCs w:val="28"/>
        </w:rPr>
        <w:t>中国</w:t>
      </w:r>
      <w:r w:rsidR="002050FB" w:rsidRPr="00616DC0">
        <w:rPr>
          <w:rFonts w:ascii="彩虹粗仿宋" w:eastAsia="彩虹粗仿宋" w:hAnsi="宋体" w:cs="宋体" w:hint="eastAsia"/>
          <w:b/>
          <w:sz w:val="28"/>
          <w:szCs w:val="28"/>
        </w:rPr>
        <w:t>建设银行系统开立的任一账户（包括但不限于活期、定期等账户）中有人民币或其他币种的相应款项。</w:t>
      </w:r>
    </w:p>
    <w:p w14:paraId="6ABE82B0" w14:textId="77777777" w:rsidR="00037F9D" w:rsidRPr="00616DC0" w:rsidRDefault="002050FB">
      <w:pPr>
        <w:pStyle w:val="Default"/>
        <w:spacing w:line="560" w:lineRule="exact"/>
        <w:ind w:firstLineChars="201" w:firstLine="563"/>
        <w:jc w:val="both"/>
        <w:rPr>
          <w:rFonts w:ascii="彩虹粗仿宋" w:eastAsia="彩虹粗仿宋" w:hAnsi="宋体" w:cs="宋体"/>
          <w:b/>
          <w:sz w:val="28"/>
          <w:szCs w:val="28"/>
        </w:rPr>
      </w:pPr>
      <w:r w:rsidRPr="00616DC0">
        <w:rPr>
          <w:rFonts w:ascii="彩虹粗仿宋" w:eastAsia="彩虹粗仿宋" w:hAnsi="宋体" w:cs="宋体" w:hint="eastAsia"/>
          <w:sz w:val="28"/>
          <w:szCs w:val="28"/>
        </w:rPr>
        <w:t>如扣划款项不同于甲方应还款币种，乙方有权按扣划时乙方公布的外币币种银行买入价折算后清偿甲方应还款项。</w:t>
      </w:r>
      <w:r w:rsidRPr="00616DC0">
        <w:rPr>
          <w:rFonts w:ascii="彩虹粗仿宋" w:eastAsia="彩虹粗仿宋" w:hAnsi="宋体" w:cs="宋体" w:hint="eastAsia"/>
          <w:b/>
          <w:sz w:val="28"/>
          <w:szCs w:val="28"/>
        </w:rPr>
        <w:t>如乙方扣划甲方未到期的定期存款，甲方同意承担其定期存款因提前支取所产生的利息损失。</w:t>
      </w:r>
    </w:p>
    <w:p w14:paraId="29A8786C" w14:textId="77777777" w:rsidR="00037F9D" w:rsidRPr="00616DC0" w:rsidRDefault="002050FB">
      <w:pPr>
        <w:pStyle w:val="Default"/>
        <w:spacing w:line="560" w:lineRule="exact"/>
        <w:ind w:firstLineChars="201" w:firstLine="565"/>
        <w:jc w:val="both"/>
        <w:rPr>
          <w:rFonts w:ascii="彩虹粗仿宋" w:eastAsia="彩虹粗仿宋" w:hAnsi="宋体" w:cs="宋体"/>
          <w:b/>
          <w:sz w:val="28"/>
          <w:szCs w:val="28"/>
        </w:rPr>
      </w:pPr>
      <w:r w:rsidRPr="00616DC0">
        <w:rPr>
          <w:rFonts w:ascii="彩虹粗仿宋" w:eastAsia="彩虹粗仿宋" w:hAnsi="宋体" w:cs="宋体" w:hint="eastAsia"/>
          <w:b/>
          <w:sz w:val="28"/>
          <w:szCs w:val="28"/>
        </w:rPr>
        <w:t>乙方行使抵销权后将通知甲方。</w:t>
      </w:r>
      <w:r w:rsidR="00C6194B" w:rsidRPr="00616DC0">
        <w:rPr>
          <w:rFonts w:ascii="彩虹粗仿宋" w:eastAsia="彩虹粗仿宋" w:hAnsi="宋体" w:cs="宋体" w:hint="eastAsia"/>
          <w:sz w:val="28"/>
          <w:szCs w:val="28"/>
        </w:rPr>
        <w:t>如本协议项下</w:t>
      </w:r>
      <w:r w:rsidRPr="00616DC0">
        <w:rPr>
          <w:rFonts w:ascii="彩虹粗仿宋" w:eastAsia="彩虹粗仿宋" w:hAnsi="宋体" w:cs="宋体" w:hint="eastAsia"/>
          <w:b/>
          <w:sz w:val="28"/>
          <w:szCs w:val="28"/>
        </w:rPr>
        <w:t>仍有未抵销的信用卡欠款，甲方应继续向乙方清偿。</w:t>
      </w:r>
    </w:p>
    <w:p w14:paraId="3F20A2F2" w14:textId="77777777" w:rsidR="00F831A0" w:rsidRDefault="00B81552" w:rsidP="00A77930">
      <w:pPr>
        <w:pStyle w:val="Default"/>
        <w:spacing w:line="560" w:lineRule="exact"/>
        <w:ind w:firstLineChars="201" w:firstLine="563"/>
        <w:jc w:val="both"/>
        <w:rPr>
          <w:rFonts w:ascii="彩虹粗仿宋" w:eastAsia="彩虹粗仿宋" w:hAnsi="宋体" w:cs="宋体"/>
          <w:b/>
          <w:sz w:val="28"/>
          <w:szCs w:val="28"/>
        </w:rPr>
      </w:pPr>
      <w:r w:rsidRPr="00B81552">
        <w:rPr>
          <w:rFonts w:ascii="彩虹粗仿宋" w:eastAsia="彩虹粗仿宋" w:hAnsi="宋体" w:cs="宋体"/>
          <w:sz w:val="28"/>
          <w:szCs w:val="28"/>
        </w:rPr>
        <w:t>8.</w:t>
      </w:r>
      <w:r w:rsidR="002050FB" w:rsidRPr="00616DC0">
        <w:rPr>
          <w:rFonts w:ascii="彩虹粗仿宋" w:eastAsia="彩虹粗仿宋" w:hAnsi="宋体" w:cs="宋体" w:hint="eastAsia"/>
          <w:b/>
          <w:sz w:val="28"/>
          <w:szCs w:val="28"/>
        </w:rPr>
        <w:t>甲方附属卡所有交易款项及相应的利息、费用等</w:t>
      </w:r>
      <w:r w:rsidR="00C6194B" w:rsidRPr="00616DC0">
        <w:rPr>
          <w:rFonts w:ascii="彩虹粗仿宋" w:eastAsia="彩虹粗仿宋" w:hAnsi="宋体" w:cs="宋体" w:hint="eastAsia"/>
          <w:sz w:val="28"/>
          <w:szCs w:val="28"/>
        </w:rPr>
        <w:t>均记入主卡账户，</w:t>
      </w:r>
      <w:r w:rsidR="002050FB" w:rsidRPr="00616DC0">
        <w:rPr>
          <w:rFonts w:ascii="彩虹粗仿宋" w:eastAsia="彩虹粗仿宋" w:hAnsi="宋体" w:cs="宋体" w:hint="eastAsia"/>
          <w:b/>
          <w:sz w:val="28"/>
          <w:szCs w:val="28"/>
        </w:rPr>
        <w:t>由主卡持卡人承担全部还款责任。</w:t>
      </w:r>
    </w:p>
    <w:p w14:paraId="62180457" w14:textId="77777777" w:rsidR="00E26F83" w:rsidRDefault="00C6194B" w:rsidP="00E26F83">
      <w:pPr>
        <w:snapToGrid w:val="0"/>
        <w:spacing w:line="560" w:lineRule="exact"/>
        <w:ind w:firstLine="600"/>
        <w:rPr>
          <w:rFonts w:ascii="彩虹粗仿宋" w:eastAsia="彩虹粗仿宋" w:hAnsi="宋体" w:cs="宋体"/>
          <w:kern w:val="0"/>
          <w:sz w:val="28"/>
          <w:szCs w:val="28"/>
        </w:rPr>
      </w:pPr>
      <w:r w:rsidRPr="00616DC0">
        <w:rPr>
          <w:rFonts w:ascii="彩虹粗仿宋" w:eastAsia="彩虹粗仿宋" w:hAnsi="宋体" w:cs="宋体"/>
          <w:kern w:val="0"/>
          <w:sz w:val="28"/>
          <w:szCs w:val="28"/>
        </w:rPr>
        <w:t>9.</w:t>
      </w:r>
      <w:r w:rsidRPr="00616DC0">
        <w:rPr>
          <w:rFonts w:ascii="彩虹粗仿宋" w:eastAsia="彩虹粗仿宋" w:hAnsi="宋体" w:cs="宋体" w:hint="eastAsia"/>
          <w:kern w:val="0"/>
          <w:sz w:val="28"/>
          <w:szCs w:val="28"/>
        </w:rPr>
        <w:t>甲方向乙方偿还的款项，</w:t>
      </w:r>
      <w:r w:rsidR="002050FB" w:rsidRPr="00616DC0">
        <w:rPr>
          <w:rFonts w:ascii="彩虹粗仿宋" w:eastAsia="彩虹粗仿宋" w:hAnsi="宋体" w:cs="宋体" w:hint="eastAsia"/>
          <w:b/>
          <w:kern w:val="0"/>
          <w:sz w:val="28"/>
          <w:szCs w:val="28"/>
        </w:rPr>
        <w:t>先抵偿已出账单、再抵偿未出账单，并按照费用、利息、本金的顺序</w:t>
      </w:r>
      <w:r w:rsidRPr="00616DC0">
        <w:rPr>
          <w:rFonts w:ascii="彩虹粗仿宋" w:eastAsia="彩虹粗仿宋" w:hAnsi="宋体" w:cs="宋体" w:hint="eastAsia"/>
          <w:kern w:val="0"/>
          <w:sz w:val="28"/>
          <w:szCs w:val="28"/>
        </w:rPr>
        <w:t>逐项抵偿其欠款</w:t>
      </w:r>
      <w:r w:rsidR="002050FB" w:rsidRPr="00616DC0">
        <w:rPr>
          <w:rFonts w:ascii="彩虹粗仿宋" w:eastAsia="彩虹粗仿宋" w:hAnsi="宋体" w:cs="宋体" w:hint="eastAsia"/>
          <w:b/>
          <w:kern w:val="0"/>
          <w:sz w:val="28"/>
          <w:szCs w:val="28"/>
        </w:rPr>
        <w:t>；逾期91天（含）以上的，按照本金、费用、利息的顺序</w:t>
      </w:r>
      <w:r w:rsidRPr="00616DC0">
        <w:rPr>
          <w:rFonts w:ascii="彩虹粗仿宋" w:eastAsia="彩虹粗仿宋" w:hAnsi="宋体" w:cs="宋体" w:hint="eastAsia"/>
          <w:kern w:val="0"/>
          <w:sz w:val="28"/>
          <w:szCs w:val="28"/>
        </w:rPr>
        <w:t>逐项抵偿其欠款。</w:t>
      </w:r>
    </w:p>
    <w:p w14:paraId="4E6B630F" w14:textId="77777777" w:rsidR="00E26F83" w:rsidRPr="00DD6649" w:rsidRDefault="00E26F83" w:rsidP="00E26F83">
      <w:pPr>
        <w:snapToGrid w:val="0"/>
        <w:spacing w:line="560" w:lineRule="exact"/>
        <w:ind w:firstLine="600"/>
        <w:rPr>
          <w:rFonts w:ascii="彩虹粗仿宋" w:eastAsia="彩虹粗仿宋" w:hAnsi="宋体" w:cs="宋体"/>
          <w:b/>
          <w:kern w:val="0"/>
          <w:sz w:val="28"/>
          <w:szCs w:val="28"/>
        </w:rPr>
      </w:pPr>
      <w:r>
        <w:rPr>
          <w:rFonts w:ascii="彩虹粗仿宋" w:eastAsia="彩虹粗仿宋" w:hAnsi="宋体" w:cs="宋体" w:hint="eastAsia"/>
          <w:kern w:val="0"/>
          <w:sz w:val="28"/>
          <w:szCs w:val="28"/>
        </w:rPr>
        <w:t>10.</w:t>
      </w:r>
      <w:r w:rsidRPr="00DD6649">
        <w:rPr>
          <w:rFonts w:ascii="彩虹粗仿宋" w:eastAsia="彩虹粗仿宋" w:hAnsi="宋体" w:cs="宋体" w:hint="eastAsia"/>
          <w:b/>
          <w:kern w:val="0"/>
          <w:sz w:val="28"/>
          <w:szCs w:val="28"/>
        </w:rPr>
        <w:t>除本</w:t>
      </w:r>
      <w:r>
        <w:rPr>
          <w:rFonts w:ascii="彩虹粗仿宋" w:eastAsia="彩虹粗仿宋" w:hAnsi="宋体" w:cs="宋体" w:hint="eastAsia"/>
          <w:b/>
          <w:kern w:val="0"/>
          <w:sz w:val="28"/>
          <w:szCs w:val="28"/>
        </w:rPr>
        <w:t>协议</w:t>
      </w:r>
      <w:r w:rsidRPr="00DD6649">
        <w:rPr>
          <w:rFonts w:ascii="彩虹粗仿宋" w:eastAsia="彩虹粗仿宋" w:hAnsi="宋体" w:cs="宋体" w:hint="eastAsia"/>
          <w:b/>
          <w:kern w:val="0"/>
          <w:sz w:val="28"/>
          <w:szCs w:val="28"/>
        </w:rPr>
        <w:t>项下的债务外，甲方对乙方还负有其他债务的，甲乙双方一致同意，如甲方的给付不足以清偿全部债务的，由乙方指定清偿顺序。</w:t>
      </w:r>
    </w:p>
    <w:p w14:paraId="08C40E0B" w14:textId="77777777" w:rsidR="00E26F83" w:rsidRPr="00DD6649" w:rsidRDefault="00E26F83" w:rsidP="00E26F83">
      <w:pPr>
        <w:snapToGrid w:val="0"/>
        <w:spacing w:line="560" w:lineRule="exact"/>
        <w:ind w:firstLine="600"/>
        <w:rPr>
          <w:rFonts w:ascii="彩虹粗仿宋" w:eastAsia="彩虹粗仿宋" w:hAnsi="宋体" w:cs="宋体"/>
          <w:b/>
          <w:kern w:val="0"/>
          <w:sz w:val="28"/>
          <w:szCs w:val="28"/>
        </w:rPr>
      </w:pPr>
      <w:r w:rsidRPr="00DD6649">
        <w:rPr>
          <w:rFonts w:ascii="彩虹粗仿宋" w:eastAsia="彩虹粗仿宋" w:hAnsi="宋体" w:cs="宋体" w:hint="eastAsia"/>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w:t>
      </w:r>
      <w:r w:rsidR="00166AD4">
        <w:rPr>
          <w:rFonts w:ascii="彩虹粗仿宋" w:eastAsia="彩虹粗仿宋" w:hAnsi="宋体" w:cs="宋体" w:hint="eastAsia"/>
          <w:b/>
          <w:kern w:val="0"/>
          <w:sz w:val="28"/>
          <w:szCs w:val="28"/>
        </w:rPr>
        <w:t>、违约金</w:t>
      </w:r>
      <w:r w:rsidRPr="00DD6649">
        <w:rPr>
          <w:rFonts w:ascii="彩虹粗仿宋" w:eastAsia="彩虹粗仿宋" w:hAnsi="宋体" w:cs="宋体" w:hint="eastAsia"/>
          <w:b/>
          <w:kern w:val="0"/>
          <w:sz w:val="28"/>
          <w:szCs w:val="28"/>
        </w:rPr>
        <w:t>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14:paraId="645B7C6F" w14:textId="77777777" w:rsidR="00DD6649" w:rsidRPr="00E26F83" w:rsidRDefault="00E26F83" w:rsidP="00E26F83">
      <w:pPr>
        <w:snapToGrid w:val="0"/>
        <w:spacing w:line="560" w:lineRule="exact"/>
        <w:ind w:firstLine="600"/>
        <w:rPr>
          <w:rFonts w:ascii="彩虹粗仿宋" w:eastAsia="彩虹粗仿宋" w:hAnsi="宋体" w:cs="宋体"/>
          <w:kern w:val="0"/>
          <w:sz w:val="28"/>
          <w:szCs w:val="28"/>
        </w:rPr>
      </w:pPr>
      <w:r w:rsidRPr="00DD6649">
        <w:rPr>
          <w:rFonts w:ascii="彩虹粗仿宋" w:eastAsia="彩虹粗仿宋" w:hAnsi="宋体" w:cs="宋体" w:hint="eastAsia"/>
          <w:b/>
          <w:kern w:val="0"/>
          <w:sz w:val="28"/>
          <w:szCs w:val="28"/>
        </w:rPr>
        <w:t>同时，乙方有权划收甲方在中国建设银行系统开立的任一账户</w:t>
      </w:r>
      <w:r w:rsidRPr="00DD6649">
        <w:rPr>
          <w:rFonts w:ascii="彩虹粗仿宋" w:eastAsia="彩虹粗仿宋" w:hAnsi="宋体" w:cs="宋体" w:hint="eastAsia"/>
          <w:b/>
          <w:kern w:val="0"/>
          <w:sz w:val="28"/>
          <w:szCs w:val="28"/>
        </w:rPr>
        <w:lastRenderedPageBreak/>
        <w:t>中的人民币或其他币种的款项首先用于清偿任何一笔到期（含提前到期）债务。</w:t>
      </w:r>
    </w:p>
    <w:p w14:paraId="24C19042"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int="eastAsia"/>
          <w:color w:val="auto"/>
          <w:sz w:val="30"/>
          <w:szCs w:val="30"/>
        </w:rPr>
        <w:t>四</w:t>
      </w:r>
      <w:r w:rsidRPr="00616DC0">
        <w:rPr>
          <w:rFonts w:ascii="彩虹黑体" w:eastAsia="彩虹黑体" w:hAnsi="宋体" w:cs="宋体" w:hint="eastAsia"/>
          <w:color w:val="auto"/>
          <w:sz w:val="28"/>
          <w:szCs w:val="28"/>
        </w:rPr>
        <w:t>、挂失、换卡与注销</w:t>
      </w:r>
    </w:p>
    <w:p w14:paraId="30C7F6F7" w14:textId="77777777" w:rsidR="00037F9D" w:rsidRPr="00616DC0" w:rsidRDefault="00C6194B">
      <w:pPr>
        <w:pStyle w:val="Default"/>
        <w:spacing w:line="560" w:lineRule="exact"/>
        <w:ind w:firstLine="560"/>
        <w:jc w:val="both"/>
        <w:rPr>
          <w:rFonts w:ascii="彩虹粗仿宋" w:eastAsia="彩虹粗仿宋" w:hAnsi="宋体" w:cs="宋体"/>
          <w:b/>
          <w:bCs/>
          <w:color w:val="auto"/>
          <w:sz w:val="28"/>
          <w:szCs w:val="28"/>
        </w:rPr>
      </w:pPr>
      <w:r w:rsidRPr="00616DC0">
        <w:rPr>
          <w:rFonts w:ascii="彩虹粗仿宋" w:eastAsia="彩虹粗仿宋" w:hAnsi="宋体" w:cs="宋体"/>
          <w:color w:val="auto"/>
          <w:sz w:val="28"/>
          <w:szCs w:val="28"/>
        </w:rPr>
        <w:t>1.</w:t>
      </w:r>
      <w:r w:rsidRPr="00616DC0">
        <w:rPr>
          <w:rFonts w:ascii="彩虹粗仿宋" w:eastAsia="彩虹粗仿宋" w:hAnsi="宋体" w:cs="宋体" w:hint="eastAsia"/>
          <w:color w:val="auto"/>
          <w:sz w:val="28"/>
          <w:szCs w:val="28"/>
        </w:rPr>
        <w:t>如遇信用卡遗失、被窃、被冒用等情况，</w:t>
      </w:r>
      <w:r w:rsidR="002050FB" w:rsidRPr="00616DC0">
        <w:rPr>
          <w:rFonts w:ascii="彩虹粗仿宋" w:eastAsia="彩虹粗仿宋" w:hAnsi="宋体" w:cs="宋体" w:hint="eastAsia"/>
          <w:b/>
          <w:color w:val="auto"/>
          <w:sz w:val="28"/>
          <w:szCs w:val="28"/>
        </w:rPr>
        <w:t>甲方应立即致电乙方客户服务电话，或通过网上银行或手机银行，或至乙方营业网点办理挂失。挂失经乙方确认后生效。</w:t>
      </w:r>
      <w:r w:rsidR="002050FB" w:rsidRPr="00616DC0">
        <w:rPr>
          <w:rFonts w:ascii="彩虹粗仿宋" w:eastAsia="彩虹粗仿宋" w:hAnsi="宋体" w:cs="宋体" w:hint="eastAsia"/>
          <w:b/>
          <w:color w:val="auto"/>
          <w:kern w:val="2"/>
          <w:sz w:val="28"/>
          <w:szCs w:val="28"/>
        </w:rPr>
        <w:t>挂失生效前发生的债务和损失由甲方承担，</w:t>
      </w:r>
      <w:r w:rsidRPr="00616DC0">
        <w:rPr>
          <w:rFonts w:ascii="彩虹粗仿宋" w:eastAsia="彩虹粗仿宋" w:hAnsi="宋体" w:cs="宋体" w:hint="eastAsia"/>
          <w:color w:val="auto"/>
          <w:kern w:val="2"/>
          <w:sz w:val="28"/>
          <w:szCs w:val="28"/>
        </w:rPr>
        <w:t>但乙方存在过错、违约行为或与甲方另有约定的除外。</w:t>
      </w:r>
      <w:r w:rsidR="002050FB" w:rsidRPr="00616DC0">
        <w:rPr>
          <w:rFonts w:ascii="彩虹粗仿宋" w:eastAsia="彩虹粗仿宋" w:hAnsi="宋体" w:cs="宋体" w:hint="eastAsia"/>
          <w:b/>
          <w:color w:val="auto"/>
          <w:kern w:val="2"/>
          <w:sz w:val="28"/>
          <w:szCs w:val="28"/>
        </w:rPr>
        <w:t>挂失生效后发生的损失不再由甲方承担，</w:t>
      </w:r>
      <w:r w:rsidRPr="00616DC0">
        <w:rPr>
          <w:rFonts w:ascii="彩虹粗仿宋" w:eastAsia="彩虹粗仿宋" w:hAnsi="宋体" w:cs="宋体" w:hint="eastAsia"/>
          <w:color w:val="auto"/>
          <w:kern w:val="2"/>
          <w:sz w:val="28"/>
          <w:szCs w:val="28"/>
        </w:rPr>
        <w:t>但甲方对损失有任何违法、欺诈或其他不诚信行为的除外。</w:t>
      </w:r>
    </w:p>
    <w:p w14:paraId="025A240C" w14:textId="77777777" w:rsidR="00037F9D" w:rsidRPr="00616DC0" w:rsidRDefault="002050FB">
      <w:pPr>
        <w:pStyle w:val="Default"/>
        <w:spacing w:line="560" w:lineRule="exact"/>
        <w:ind w:firstLineChars="200"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color w:val="auto"/>
          <w:sz w:val="28"/>
          <w:szCs w:val="28"/>
        </w:rPr>
        <w:t>2.甲方应关注信用卡有效期，超过有效期信用卡即失效。</w:t>
      </w:r>
      <w:r w:rsidRPr="00616DC0">
        <w:rPr>
          <w:rFonts w:ascii="彩虹粗仿宋" w:eastAsia="彩虹粗仿宋" w:hAnsi="宋体" w:cs="宋体" w:hint="eastAsia"/>
          <w:b/>
          <w:color w:val="auto"/>
          <w:sz w:val="28"/>
          <w:szCs w:val="28"/>
        </w:rPr>
        <w:t>信用卡失效前，乙方有权对甲方用卡状况进行再次审核并决定是否向甲方换发新卡。若原卡账务未结清，甲方仍需承担还款责任，</w:t>
      </w:r>
      <w:r w:rsidR="00C6194B" w:rsidRPr="00616DC0">
        <w:rPr>
          <w:rFonts w:ascii="彩虹粗仿宋" w:eastAsia="彩虹粗仿宋" w:hAnsi="宋体" w:cs="宋体" w:hint="eastAsia"/>
          <w:color w:val="auto"/>
          <w:sz w:val="28"/>
          <w:szCs w:val="28"/>
        </w:rPr>
        <w:t>不得以未换发新卡为由拒绝履行。</w:t>
      </w:r>
    </w:p>
    <w:p w14:paraId="57258A51" w14:textId="77777777" w:rsidR="00037F9D" w:rsidRPr="00616DC0" w:rsidRDefault="002050FB">
      <w:pPr>
        <w:pStyle w:val="Default"/>
        <w:spacing w:line="560" w:lineRule="exact"/>
        <w:ind w:firstLineChars="200"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乙方将为符合换卡条件的持卡人提供到期换卡服务。</w:t>
      </w:r>
      <w:r w:rsidRPr="00616DC0">
        <w:rPr>
          <w:rFonts w:ascii="彩虹粗仿宋" w:eastAsia="彩虹粗仿宋" w:hAnsi="宋体" w:cs="宋体" w:hint="eastAsia"/>
          <w:b/>
          <w:color w:val="auto"/>
          <w:sz w:val="28"/>
          <w:szCs w:val="28"/>
        </w:rPr>
        <w:t>如甲方到期不再用卡，应至少提前三个月通知乙方</w:t>
      </w:r>
      <w:r w:rsidRPr="00616DC0">
        <w:rPr>
          <w:rFonts w:ascii="彩虹粗仿宋" w:eastAsia="彩虹粗仿宋" w:hAnsi="宋体" w:cs="宋体" w:hint="eastAsia"/>
          <w:color w:val="auto"/>
          <w:sz w:val="28"/>
          <w:szCs w:val="28"/>
        </w:rPr>
        <w:t>。</w:t>
      </w:r>
    </w:p>
    <w:p w14:paraId="56383AD7" w14:textId="77777777" w:rsidR="00F831A0" w:rsidRDefault="00B81552" w:rsidP="00A77930">
      <w:pPr>
        <w:pStyle w:val="Default"/>
        <w:spacing w:line="560" w:lineRule="exact"/>
        <w:ind w:firstLineChars="200"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3.</w:t>
      </w:r>
      <w:r w:rsidR="00C6194B" w:rsidRPr="00616DC0">
        <w:rPr>
          <w:rFonts w:ascii="彩虹粗仿宋" w:eastAsia="彩虹粗仿宋" w:hAnsi="宋体" w:cs="宋体" w:hint="eastAsia"/>
          <w:color w:val="auto"/>
          <w:sz w:val="28"/>
          <w:szCs w:val="28"/>
        </w:rPr>
        <w:t>如因特定原因（包括但不限于乙方与合作单位、银行卡清算机构等终止合作）导致甲方使用的</w:t>
      </w:r>
      <w:r w:rsidR="002050FB" w:rsidRPr="00616DC0">
        <w:rPr>
          <w:rFonts w:ascii="彩虹粗仿宋" w:eastAsia="彩虹粗仿宋" w:hAnsi="宋体" w:cs="宋体" w:hint="eastAsia"/>
          <w:b/>
          <w:color w:val="auto"/>
          <w:sz w:val="28"/>
          <w:szCs w:val="28"/>
        </w:rPr>
        <w:t>特定类型信用卡停发或无法继续使用</w:t>
      </w:r>
      <w:r w:rsidR="00C6194B" w:rsidRPr="00616DC0">
        <w:rPr>
          <w:rFonts w:ascii="彩虹粗仿宋" w:eastAsia="彩虹粗仿宋" w:hAnsi="宋体" w:cs="宋体" w:hint="eastAsia"/>
          <w:color w:val="auto"/>
          <w:sz w:val="28"/>
          <w:szCs w:val="28"/>
        </w:rPr>
        <w:t>的，</w:t>
      </w:r>
      <w:r w:rsidR="002050FB" w:rsidRPr="00616DC0">
        <w:rPr>
          <w:rFonts w:ascii="彩虹粗仿宋" w:eastAsia="彩虹粗仿宋" w:hAnsi="宋体" w:cs="宋体" w:hint="eastAsia"/>
          <w:b/>
          <w:color w:val="auto"/>
          <w:sz w:val="28"/>
          <w:szCs w:val="28"/>
        </w:rPr>
        <w:t>经乙方通过网站、信函、短信或电子邮件等渠道公告或通知后，乙方有权终止该特定类型信用卡服务，并为甲方更换其他类型信用卡。</w:t>
      </w:r>
      <w:r w:rsidR="00C6194B" w:rsidRPr="00616DC0">
        <w:rPr>
          <w:rFonts w:ascii="彩虹粗仿宋" w:eastAsia="彩虹粗仿宋" w:hAnsi="宋体" w:cs="宋体" w:hint="eastAsia"/>
          <w:color w:val="auto"/>
          <w:sz w:val="28"/>
          <w:szCs w:val="28"/>
        </w:rPr>
        <w:t>如果甲方不接受乙方更换的其他类型信用卡，应在公告期内通知乙方，乙方将不再为甲方更换信用卡。</w:t>
      </w:r>
    </w:p>
    <w:p w14:paraId="46362CC9" w14:textId="77777777" w:rsidR="00037F9D" w:rsidRPr="00616DC0" w:rsidRDefault="002050FB">
      <w:pPr>
        <w:pStyle w:val="Default"/>
        <w:spacing w:line="560" w:lineRule="exact"/>
        <w:ind w:firstLineChars="200"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4.</w:t>
      </w:r>
      <w:r w:rsidR="006D01FC" w:rsidRPr="009C55E9">
        <w:rPr>
          <w:rFonts w:ascii="彩虹粗仿宋" w:eastAsia="彩虹粗仿宋" w:hAnsi="宋体" w:cs="宋体" w:hint="eastAsia"/>
          <w:b/>
          <w:color w:val="auto"/>
          <w:sz w:val="28"/>
          <w:szCs w:val="28"/>
        </w:rPr>
        <w:t>甲方向乙方提出信用卡注销申请</w:t>
      </w:r>
      <w:r w:rsidRPr="00616DC0">
        <w:rPr>
          <w:rFonts w:ascii="彩虹粗仿宋" w:eastAsia="彩虹粗仿宋" w:hAnsi="宋体" w:cs="宋体" w:hint="eastAsia"/>
          <w:color w:val="auto"/>
          <w:sz w:val="28"/>
          <w:szCs w:val="28"/>
        </w:rPr>
        <w:t>前，应清偿账户全部欠款。主卡注销后，所有附属卡同时注销。</w:t>
      </w:r>
      <w:r w:rsidRPr="00616DC0">
        <w:rPr>
          <w:rFonts w:ascii="彩虹粗仿宋" w:eastAsia="彩虹粗仿宋" w:hAnsi="宋体" w:cs="宋体" w:hint="eastAsia"/>
          <w:bCs/>
          <w:color w:val="auto"/>
          <w:sz w:val="28"/>
          <w:szCs w:val="28"/>
        </w:rPr>
        <w:t>乙方保留对甲方信用卡注销前应负债务的追索权。</w:t>
      </w:r>
    </w:p>
    <w:p w14:paraId="2760FD54" w14:textId="77777777" w:rsidR="00037F9D" w:rsidRPr="00616DC0" w:rsidRDefault="002050FB">
      <w:pPr>
        <w:pStyle w:val="Default"/>
        <w:spacing w:line="560" w:lineRule="exact"/>
        <w:ind w:firstLine="560"/>
        <w:jc w:val="both"/>
        <w:rPr>
          <w:rFonts w:ascii="彩虹黑体" w:eastAsia="彩虹黑体" w:hAnsi="宋体" w:cs="宋体"/>
          <w:color w:val="auto"/>
          <w:sz w:val="28"/>
          <w:szCs w:val="28"/>
        </w:rPr>
      </w:pPr>
      <w:r w:rsidRPr="00616DC0">
        <w:rPr>
          <w:rFonts w:ascii="彩虹黑体" w:eastAsia="彩虹黑体" w:hAnsi="宋体" w:cs="宋体" w:hint="eastAsia"/>
          <w:color w:val="auto"/>
          <w:sz w:val="28"/>
          <w:szCs w:val="28"/>
        </w:rPr>
        <w:t>五、其他</w:t>
      </w:r>
    </w:p>
    <w:p w14:paraId="4EE33EFB" w14:textId="77777777" w:rsidR="00C40A2B" w:rsidRPr="00616DC0" w:rsidRDefault="00C6194B" w:rsidP="00616DC0">
      <w:pPr>
        <w:pStyle w:val="Default"/>
        <w:spacing w:line="560" w:lineRule="exact"/>
        <w:ind w:firstLineChars="200" w:firstLine="560"/>
        <w:jc w:val="both"/>
        <w:rPr>
          <w:rFonts w:ascii="彩虹粗仿宋" w:eastAsia="彩虹粗仿宋" w:hAnsi="宋体" w:cs="宋体"/>
          <w:b/>
          <w:bCs/>
          <w:color w:val="auto"/>
          <w:sz w:val="28"/>
          <w:szCs w:val="28"/>
        </w:rPr>
      </w:pPr>
      <w:r w:rsidRPr="00616DC0">
        <w:rPr>
          <w:rFonts w:ascii="彩虹粗仿宋" w:eastAsia="彩虹粗仿宋"/>
          <w:color w:val="auto"/>
          <w:sz w:val="28"/>
          <w:szCs w:val="28"/>
        </w:rPr>
        <w:t>1.</w:t>
      </w:r>
      <w:r w:rsidRPr="00616DC0">
        <w:rPr>
          <w:rFonts w:ascii="彩虹粗仿宋" w:eastAsia="彩虹粗仿宋" w:hAnsi="宋体" w:cs="宋体" w:hint="eastAsia"/>
          <w:color w:val="auto"/>
          <w:sz w:val="28"/>
          <w:szCs w:val="28"/>
        </w:rPr>
        <w:t>甲方出现下列任一情形的，</w:t>
      </w:r>
      <w:r w:rsidR="002050FB" w:rsidRPr="00616DC0">
        <w:rPr>
          <w:rFonts w:ascii="彩虹粗仿宋" w:eastAsia="彩虹粗仿宋" w:hAnsi="宋体" w:cs="宋体" w:hint="eastAsia"/>
          <w:b/>
          <w:color w:val="auto"/>
          <w:sz w:val="28"/>
          <w:szCs w:val="28"/>
        </w:rPr>
        <w:t>乙方有权采取为甲方更换信用卡、</w:t>
      </w:r>
      <w:r w:rsidR="002050FB" w:rsidRPr="00616DC0">
        <w:rPr>
          <w:rFonts w:ascii="彩虹粗仿宋" w:eastAsia="彩虹粗仿宋" w:hAnsi="宋体" w:cs="宋体" w:hint="eastAsia"/>
          <w:b/>
          <w:color w:val="auto"/>
          <w:sz w:val="28"/>
          <w:szCs w:val="28"/>
        </w:rPr>
        <w:lastRenderedPageBreak/>
        <w:t>降低甲方信用额度、限制或停用甲方信用卡、要求</w:t>
      </w:r>
      <w:r w:rsidR="002050FB" w:rsidRPr="00616DC0">
        <w:rPr>
          <w:rFonts w:ascii="彩虹粗仿宋" w:eastAsia="彩虹粗仿宋" w:hAnsi="宋体" w:cs="宋体" w:hint="eastAsia"/>
          <w:b/>
          <w:bCs/>
          <w:color w:val="auto"/>
          <w:sz w:val="28"/>
          <w:szCs w:val="28"/>
        </w:rPr>
        <w:t>甲方立即偿还全部欠款、收回甲方信用卡等一项或多项措施：</w:t>
      </w:r>
    </w:p>
    <w:p w14:paraId="7EF3F740" w14:textId="77777777" w:rsidR="00037F9D" w:rsidRPr="00616DC0" w:rsidRDefault="002050FB" w:rsidP="00A77930">
      <w:pPr>
        <w:pStyle w:val="Default"/>
        <w:spacing w:line="560" w:lineRule="exact"/>
        <w:ind w:firstLineChars="200"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提供的申请资料不真实、不准确、不完整；或预留的身份证件或联系方式失效，且未主动及时联系乙方更新的；</w:t>
      </w:r>
    </w:p>
    <w:p w14:paraId="70614ACF"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（2）</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将信用卡出租、出借给他人使用；</w:t>
      </w:r>
    </w:p>
    <w:p w14:paraId="5F7FCB14"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（3）</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信用卡连续6个月以上未发生交易的；</w:t>
      </w:r>
    </w:p>
    <w:p w14:paraId="449E9D0D"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（4）</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未按本协议约定的安全用卡要求使用信用卡；</w:t>
      </w:r>
    </w:p>
    <w:p w14:paraId="13FBCCF3"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（5）</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未依约于每月到期还款日前清偿当期最低还款额；</w:t>
      </w:r>
    </w:p>
    <w:p w14:paraId="3DF235DB" w14:textId="77777777" w:rsidR="00037F9D" w:rsidRPr="00616DC0" w:rsidRDefault="002050FB">
      <w:pPr>
        <w:pStyle w:val="Default"/>
        <w:spacing w:line="560" w:lineRule="exact"/>
        <w:ind w:firstLine="560"/>
        <w:jc w:val="both"/>
        <w:rPr>
          <w:rFonts w:ascii="彩虹粗仿宋" w:eastAsia="彩虹粗仿宋"/>
          <w:b/>
          <w:color w:val="auto"/>
          <w:sz w:val="28"/>
          <w:szCs w:val="28"/>
        </w:rPr>
      </w:pPr>
      <w:r w:rsidRPr="00A77930">
        <w:rPr>
          <w:rFonts w:ascii="彩虹粗仿宋" w:eastAsia="彩虹粗仿宋" w:hAnsi="宋体" w:cs="宋体" w:hint="eastAsia"/>
          <w:color w:val="auto"/>
          <w:sz w:val="28"/>
          <w:szCs w:val="28"/>
        </w:rPr>
        <w:t>（6）</w:t>
      </w:r>
      <w:r w:rsidR="00C6194B" w:rsidRPr="00616DC0">
        <w:rPr>
          <w:rFonts w:ascii="彩虹粗仿宋" w:eastAsia="彩虹粗仿宋" w:hint="eastAsia"/>
          <w:color w:val="auto"/>
          <w:sz w:val="28"/>
          <w:szCs w:val="28"/>
        </w:rPr>
        <w:t>甲方</w:t>
      </w:r>
      <w:r w:rsidRPr="00616DC0">
        <w:rPr>
          <w:rFonts w:ascii="彩虹粗仿宋" w:eastAsia="彩虹粗仿宋" w:hint="eastAsia"/>
          <w:b/>
          <w:color w:val="auto"/>
          <w:sz w:val="28"/>
          <w:szCs w:val="28"/>
        </w:rPr>
        <w:t>信用卡用于购房、投资、生产经营等非消费领域</w:t>
      </w:r>
      <w:r w:rsidR="00C6194B" w:rsidRPr="00616DC0">
        <w:rPr>
          <w:rFonts w:ascii="彩虹粗仿宋" w:eastAsia="彩虹粗仿宋" w:hint="eastAsia"/>
          <w:color w:val="auto"/>
          <w:sz w:val="28"/>
          <w:szCs w:val="28"/>
        </w:rPr>
        <w:t>（国家法律法规允许的除外）</w:t>
      </w:r>
      <w:r w:rsidRPr="00616DC0">
        <w:rPr>
          <w:rFonts w:ascii="彩虹粗仿宋" w:eastAsia="彩虹粗仿宋" w:hint="eastAsia"/>
          <w:b/>
          <w:color w:val="auto"/>
          <w:sz w:val="28"/>
          <w:szCs w:val="28"/>
        </w:rPr>
        <w:t>；</w:t>
      </w:r>
    </w:p>
    <w:p w14:paraId="1008F983"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（7）</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利用信用卡进行</w:t>
      </w:r>
      <w:r w:rsidRPr="00616DC0">
        <w:rPr>
          <w:rFonts w:ascii="彩虹粗仿宋" w:eastAsia="彩虹粗仿宋" w:hAnsi="宋体" w:cs="宋体" w:hint="eastAsia"/>
          <w:b/>
          <w:color w:val="auto"/>
          <w:kern w:val="2"/>
          <w:sz w:val="28"/>
          <w:szCs w:val="28"/>
        </w:rPr>
        <w:t>套现等</w:t>
      </w:r>
      <w:r w:rsidRPr="00616DC0">
        <w:rPr>
          <w:rFonts w:ascii="彩虹粗仿宋" w:eastAsia="彩虹粗仿宋" w:hAnsi="宋体" w:cs="宋体" w:hint="eastAsia"/>
          <w:b/>
          <w:color w:val="auto"/>
          <w:sz w:val="28"/>
          <w:szCs w:val="28"/>
        </w:rPr>
        <w:t>虚假交易；</w:t>
      </w:r>
    </w:p>
    <w:p w14:paraId="4358E018"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（8）</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拒绝或阻碍乙方对其收入或信用情况进行调查；</w:t>
      </w:r>
    </w:p>
    <w:p w14:paraId="4399D9D3"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（9）</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资信情况或还款能力出现重大变化</w:t>
      </w:r>
      <w:r w:rsidR="00C6194B" w:rsidRPr="00616DC0">
        <w:rPr>
          <w:rFonts w:ascii="彩虹粗仿宋" w:eastAsia="彩虹粗仿宋" w:hAnsi="宋体" w:cs="宋体" w:hint="eastAsia"/>
          <w:color w:val="auto"/>
          <w:sz w:val="28"/>
          <w:szCs w:val="28"/>
        </w:rPr>
        <w:t>（包括但不限于工作调整、收入降低、失业、卷入重大诉讼、拖欠其他债务等），</w:t>
      </w:r>
      <w:r w:rsidRPr="00616DC0">
        <w:rPr>
          <w:rFonts w:ascii="彩虹粗仿宋" w:eastAsia="彩虹粗仿宋" w:hAnsi="宋体" w:cs="宋体" w:hint="eastAsia"/>
          <w:b/>
          <w:color w:val="auto"/>
          <w:sz w:val="28"/>
          <w:szCs w:val="28"/>
        </w:rPr>
        <w:t>足以影响甲方还款能力和信用状况；</w:t>
      </w:r>
    </w:p>
    <w:p w14:paraId="00465D15" w14:textId="77777777" w:rsidR="00037F9D" w:rsidRPr="00616DC0" w:rsidRDefault="002050FB">
      <w:pPr>
        <w:pStyle w:val="Default"/>
        <w:spacing w:line="560" w:lineRule="exact"/>
        <w:ind w:firstLine="560"/>
        <w:jc w:val="both"/>
        <w:rPr>
          <w:rFonts w:ascii="彩虹粗仿宋" w:eastAsia="彩虹粗仿宋" w:hAnsi="宋体" w:cs="宋体"/>
          <w:b/>
          <w:color w:val="auto"/>
          <w:sz w:val="28"/>
          <w:szCs w:val="28"/>
        </w:rPr>
      </w:pPr>
      <w:r w:rsidRPr="00A77930">
        <w:rPr>
          <w:rFonts w:ascii="彩虹粗仿宋" w:eastAsia="彩虹粗仿宋" w:hAnsi="宋体" w:cs="宋体" w:hint="eastAsia"/>
          <w:color w:val="auto"/>
          <w:sz w:val="28"/>
          <w:szCs w:val="28"/>
        </w:rPr>
        <w:t>（10）</w:t>
      </w:r>
      <w:r w:rsidR="00C6194B" w:rsidRPr="00616DC0">
        <w:rPr>
          <w:rFonts w:ascii="彩虹粗仿宋" w:eastAsia="彩虹粗仿宋" w:hAnsi="宋体" w:cs="宋体" w:hint="eastAsia"/>
          <w:color w:val="auto"/>
          <w:sz w:val="28"/>
          <w:szCs w:val="28"/>
        </w:rPr>
        <w:t>甲方</w:t>
      </w:r>
      <w:r w:rsidRPr="00616DC0">
        <w:rPr>
          <w:rFonts w:ascii="彩虹粗仿宋" w:eastAsia="彩虹粗仿宋" w:hAnsi="宋体" w:cs="宋体" w:hint="eastAsia"/>
          <w:b/>
          <w:color w:val="auto"/>
          <w:sz w:val="28"/>
          <w:szCs w:val="28"/>
        </w:rPr>
        <w:t>用卡违反法律法规或监管要求，或</w:t>
      </w:r>
      <w:r w:rsidRPr="00616DC0">
        <w:rPr>
          <w:rFonts w:ascii="彩虹粗仿宋" w:eastAsia="彩虹粗仿宋" w:hAnsi="宋体" w:cs="宋体" w:hint="eastAsia"/>
          <w:b/>
          <w:color w:val="auto"/>
          <w:kern w:val="2"/>
          <w:sz w:val="28"/>
          <w:szCs w:val="28"/>
        </w:rPr>
        <w:t>乙方有合理理由怀疑甲方信用卡存在风险的其他情形</w:t>
      </w:r>
      <w:r w:rsidRPr="00616DC0">
        <w:rPr>
          <w:rFonts w:ascii="彩虹粗仿宋" w:eastAsia="彩虹粗仿宋" w:hAnsi="宋体" w:cs="宋体" w:hint="eastAsia"/>
          <w:b/>
          <w:color w:val="auto"/>
          <w:sz w:val="28"/>
          <w:szCs w:val="28"/>
        </w:rPr>
        <w:t>。</w:t>
      </w:r>
    </w:p>
    <w:p w14:paraId="266D918C" w14:textId="77777777" w:rsidR="00037F9D" w:rsidRPr="00616DC0" w:rsidRDefault="00C6194B">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hint="eastAsia"/>
          <w:bCs/>
          <w:color w:val="auto"/>
          <w:sz w:val="28"/>
          <w:szCs w:val="28"/>
        </w:rPr>
        <w:t>甲方存在上述第（</w:t>
      </w:r>
      <w:r w:rsidRPr="00616DC0">
        <w:rPr>
          <w:rFonts w:ascii="彩虹粗仿宋" w:eastAsia="彩虹粗仿宋" w:hAnsi="宋体" w:cs="宋体"/>
          <w:bCs/>
          <w:color w:val="auto"/>
          <w:sz w:val="28"/>
          <w:szCs w:val="28"/>
        </w:rPr>
        <w:t>2</w:t>
      </w:r>
      <w:r w:rsidRPr="00616DC0">
        <w:rPr>
          <w:rFonts w:ascii="彩虹粗仿宋" w:eastAsia="彩虹粗仿宋" w:hAnsi="宋体" w:cs="宋体" w:hint="eastAsia"/>
          <w:bCs/>
          <w:color w:val="auto"/>
          <w:sz w:val="28"/>
          <w:szCs w:val="28"/>
        </w:rPr>
        <w:t>）、（</w:t>
      </w:r>
      <w:r w:rsidRPr="00616DC0">
        <w:rPr>
          <w:rFonts w:ascii="彩虹粗仿宋" w:eastAsia="彩虹粗仿宋" w:hAnsi="宋体" w:cs="宋体"/>
          <w:bCs/>
          <w:color w:val="auto"/>
          <w:sz w:val="28"/>
          <w:szCs w:val="28"/>
        </w:rPr>
        <w:t>5</w:t>
      </w:r>
      <w:r w:rsidRPr="00616DC0">
        <w:rPr>
          <w:rFonts w:ascii="彩虹粗仿宋" w:eastAsia="彩虹粗仿宋" w:hAnsi="宋体" w:cs="宋体" w:hint="eastAsia"/>
          <w:bCs/>
          <w:color w:val="auto"/>
          <w:sz w:val="28"/>
          <w:szCs w:val="28"/>
        </w:rPr>
        <w:t>）项情形的，乙方除采取本条第一款约定的处置措施外，</w:t>
      </w:r>
      <w:r w:rsidR="002050FB" w:rsidRPr="00616DC0">
        <w:rPr>
          <w:rFonts w:ascii="彩虹粗仿宋" w:eastAsia="彩虹粗仿宋" w:hAnsi="宋体" w:cs="宋体" w:hint="eastAsia"/>
          <w:b/>
          <w:bCs/>
          <w:color w:val="auto"/>
          <w:sz w:val="28"/>
          <w:szCs w:val="28"/>
        </w:rPr>
        <w:t>还有权根据本协议约定要求甲方支付违约金。</w:t>
      </w:r>
    </w:p>
    <w:p w14:paraId="54757410" w14:textId="24CBB961" w:rsidR="00037F9D" w:rsidRPr="00616DC0" w:rsidRDefault="00C6194B" w:rsidP="00163DF7">
      <w:pPr>
        <w:pStyle w:val="Default"/>
        <w:spacing w:line="560" w:lineRule="exact"/>
        <w:ind w:firstLine="560"/>
        <w:jc w:val="both"/>
        <w:rPr>
          <w:rFonts w:ascii="彩虹粗仿宋" w:eastAsia="彩虹粗仿宋" w:hAnsi="宋体" w:cs="宋体"/>
          <w:b/>
          <w:color w:val="auto"/>
          <w:sz w:val="28"/>
          <w:szCs w:val="28"/>
        </w:rPr>
      </w:pPr>
      <w:r w:rsidRPr="00616DC0">
        <w:rPr>
          <w:rFonts w:ascii="彩虹粗仿宋" w:eastAsia="彩虹粗仿宋" w:hAnsi="宋体" w:cs="宋体"/>
          <w:color w:val="auto"/>
          <w:sz w:val="28"/>
          <w:szCs w:val="28"/>
        </w:rPr>
        <w:t>2.</w:t>
      </w:r>
      <w:r w:rsidRPr="00616DC0">
        <w:rPr>
          <w:rFonts w:ascii="彩虹粗仿宋" w:eastAsia="彩虹粗仿宋" w:hAnsi="宋体" w:cs="宋体" w:hint="eastAsia"/>
          <w:color w:val="auto"/>
          <w:sz w:val="28"/>
          <w:szCs w:val="28"/>
        </w:rPr>
        <w:t>甲方若未依约还款，</w:t>
      </w:r>
      <w:r w:rsidR="002050FB" w:rsidRPr="00616DC0">
        <w:rPr>
          <w:rFonts w:ascii="彩虹粗仿宋" w:eastAsia="彩虹粗仿宋" w:hAnsi="宋体" w:cs="宋体" w:hint="eastAsia"/>
          <w:b/>
          <w:color w:val="auto"/>
          <w:sz w:val="28"/>
          <w:szCs w:val="28"/>
        </w:rPr>
        <w:t>乙方有权通过短信、电话、电子邮件、信函、上门拜访、委托合法设立的第三方单位、司法途径等方式向甲方及其担保人进行催收；</w:t>
      </w:r>
      <w:r w:rsidR="00146CE6" w:rsidRPr="00146CE6">
        <w:rPr>
          <w:rFonts w:ascii="彩虹粗仿宋" w:eastAsia="彩虹粗仿宋" w:hAnsi="宋体" w:cs="宋体" w:hint="eastAsia"/>
          <w:b/>
          <w:bCs/>
          <w:color w:val="auto"/>
          <w:sz w:val="28"/>
          <w:szCs w:val="28"/>
        </w:rPr>
        <w:t>在无法联系甲方时，</w:t>
      </w:r>
      <w:r w:rsidR="002050FB" w:rsidRPr="00616DC0">
        <w:rPr>
          <w:rFonts w:ascii="彩虹粗仿宋" w:eastAsia="彩虹粗仿宋" w:hAnsi="宋体" w:cs="宋体" w:hint="eastAsia"/>
          <w:b/>
          <w:color w:val="auto"/>
          <w:sz w:val="28"/>
          <w:szCs w:val="28"/>
        </w:rPr>
        <w:t>有权通过</w:t>
      </w:r>
      <w:r w:rsidR="00B62176">
        <w:rPr>
          <w:rFonts w:ascii="彩虹粗仿宋" w:eastAsia="彩虹粗仿宋" w:hAnsi="宋体" w:cs="宋体" w:hint="eastAsia"/>
          <w:b/>
          <w:color w:val="auto"/>
          <w:sz w:val="28"/>
          <w:szCs w:val="28"/>
        </w:rPr>
        <w:t>联系</w:t>
      </w:r>
      <w:r w:rsidR="002050FB" w:rsidRPr="00616DC0">
        <w:rPr>
          <w:rFonts w:ascii="彩虹粗仿宋" w:eastAsia="彩虹粗仿宋" w:hAnsi="宋体" w:cs="宋体" w:hint="eastAsia"/>
          <w:b/>
          <w:color w:val="auto"/>
          <w:sz w:val="28"/>
          <w:szCs w:val="28"/>
        </w:rPr>
        <w:t>第三方</w:t>
      </w:r>
      <w:r w:rsidRPr="00616DC0">
        <w:rPr>
          <w:rFonts w:ascii="彩虹粗仿宋" w:eastAsia="彩虹粗仿宋" w:hAnsi="宋体" w:cs="宋体" w:hint="eastAsia"/>
          <w:color w:val="auto"/>
          <w:sz w:val="28"/>
          <w:szCs w:val="28"/>
        </w:rPr>
        <w:t>（包括但不限于甲方提供的联系人、近亲属、附属卡持卡人、工作单位等）</w:t>
      </w:r>
      <w:r w:rsidR="00B62176" w:rsidRPr="00565052">
        <w:rPr>
          <w:rFonts w:ascii="彩虹粗仿宋" w:eastAsia="彩虹粗仿宋" w:hAnsi="宋体" w:cs="宋体"/>
          <w:b/>
          <w:bCs/>
          <w:color w:val="auto"/>
          <w:sz w:val="28"/>
          <w:szCs w:val="28"/>
        </w:rPr>
        <w:t>，请其代为向甲方转告与</w:t>
      </w:r>
      <w:r w:rsidR="004C3100">
        <w:rPr>
          <w:rFonts w:ascii="彩虹粗仿宋" w:eastAsia="彩虹粗仿宋" w:hAnsi="宋体" w:cs="宋体" w:hint="eastAsia"/>
          <w:b/>
          <w:bCs/>
          <w:color w:val="auto"/>
          <w:sz w:val="28"/>
          <w:szCs w:val="28"/>
        </w:rPr>
        <w:t>乙方</w:t>
      </w:r>
      <w:r w:rsidR="00B62176" w:rsidRPr="00565052">
        <w:rPr>
          <w:rFonts w:ascii="彩虹粗仿宋" w:eastAsia="彩虹粗仿宋" w:hAnsi="宋体" w:cs="宋体"/>
          <w:b/>
          <w:bCs/>
          <w:color w:val="auto"/>
          <w:sz w:val="28"/>
          <w:szCs w:val="28"/>
        </w:rPr>
        <w:t>联系</w:t>
      </w:r>
      <w:r w:rsidR="002050FB" w:rsidRPr="00616DC0">
        <w:rPr>
          <w:rFonts w:ascii="彩虹粗仿宋" w:eastAsia="彩虹粗仿宋" w:hAnsi="宋体" w:cs="宋体" w:hint="eastAsia"/>
          <w:b/>
          <w:color w:val="auto"/>
          <w:sz w:val="28"/>
          <w:szCs w:val="28"/>
        </w:rPr>
        <w:t>。</w:t>
      </w:r>
      <w:r w:rsidR="00B5157E" w:rsidRPr="00B5157E">
        <w:rPr>
          <w:rFonts w:ascii="彩虹粗仿宋" w:eastAsia="彩虹粗仿宋" w:hAnsi="宋体" w:cs="宋体" w:hint="eastAsia"/>
          <w:b/>
          <w:color w:val="auto"/>
          <w:sz w:val="28"/>
          <w:szCs w:val="28"/>
        </w:rPr>
        <w:t>如联系人、近亲属表示代偿意愿的，乙方有权向其提供还款所需信息。</w:t>
      </w:r>
    </w:p>
    <w:p w14:paraId="38F267A0"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3.在适用法律许可的范围内，因甲方未按约定履行本协议项下义</w:t>
      </w:r>
      <w:r w:rsidRPr="00616DC0">
        <w:rPr>
          <w:rFonts w:ascii="彩虹粗仿宋" w:eastAsia="彩虹粗仿宋" w:hAnsi="宋体" w:cs="宋体" w:hint="eastAsia"/>
          <w:color w:val="auto"/>
          <w:sz w:val="28"/>
          <w:szCs w:val="28"/>
        </w:rPr>
        <w:lastRenderedPageBreak/>
        <w:t>务，乙方为实现债权而实际发生的全部费用（包括但不限于诉讼费、仲裁费、财产保全费、差旅费、执行费、评估费、拍卖费、公证费、送达费、公告费、律师费等），由甲方承担。</w:t>
      </w:r>
    </w:p>
    <w:p w14:paraId="467E287C" w14:textId="77777777"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4.</w:t>
      </w:r>
      <w:r w:rsidR="002050FB" w:rsidRPr="00616DC0">
        <w:rPr>
          <w:rFonts w:ascii="彩虹粗仿宋" w:eastAsia="彩虹粗仿宋" w:hAnsi="宋体" w:cs="宋体" w:hint="eastAsia"/>
          <w:b/>
          <w:color w:val="auto"/>
          <w:sz w:val="28"/>
          <w:szCs w:val="28"/>
        </w:rPr>
        <w:t>甲方同意，</w:t>
      </w:r>
      <w:r w:rsidR="00C6194B" w:rsidRPr="00616DC0">
        <w:rPr>
          <w:rFonts w:ascii="彩虹粗仿宋" w:eastAsia="彩虹粗仿宋" w:hAnsi="宋体" w:cs="宋体" w:hint="eastAsia"/>
          <w:color w:val="auto"/>
          <w:sz w:val="28"/>
          <w:szCs w:val="28"/>
        </w:rPr>
        <w:t>除法律法规另有规定外，</w:t>
      </w:r>
      <w:r w:rsidR="002050FB" w:rsidRPr="00616DC0">
        <w:rPr>
          <w:rFonts w:ascii="彩虹粗仿宋" w:eastAsia="彩虹粗仿宋" w:hAnsi="宋体" w:cs="宋体" w:hint="eastAsia"/>
          <w:b/>
          <w:color w:val="auto"/>
          <w:sz w:val="28"/>
          <w:szCs w:val="28"/>
        </w:rPr>
        <w:t>乙方有权对《章程》、本协议、信用卡业务约定条款</w:t>
      </w:r>
      <w:r w:rsidR="0090694D">
        <w:rPr>
          <w:rFonts w:ascii="彩虹粗仿宋" w:eastAsia="彩虹粗仿宋" w:hAnsi="宋体" w:cs="宋体" w:hint="eastAsia"/>
          <w:b/>
          <w:color w:val="auto"/>
          <w:sz w:val="28"/>
          <w:szCs w:val="28"/>
        </w:rPr>
        <w:t>、</w:t>
      </w:r>
      <w:r w:rsidR="002050FB" w:rsidRPr="00616DC0">
        <w:rPr>
          <w:rFonts w:ascii="彩虹粗仿宋" w:eastAsia="彩虹粗仿宋" w:hAnsi="宋体" w:cs="宋体" w:hint="eastAsia"/>
          <w:b/>
          <w:color w:val="auto"/>
          <w:sz w:val="28"/>
          <w:szCs w:val="28"/>
        </w:rPr>
        <w:t>《使用指南》</w:t>
      </w:r>
      <w:r w:rsidR="0090694D">
        <w:rPr>
          <w:rFonts w:ascii="彩虹粗仿宋" w:eastAsia="彩虹粗仿宋" w:hAnsi="宋体" w:cs="宋体" w:hint="eastAsia"/>
          <w:b/>
          <w:color w:val="auto"/>
          <w:sz w:val="28"/>
          <w:szCs w:val="28"/>
        </w:rPr>
        <w:t>及</w:t>
      </w:r>
      <w:r w:rsidR="0090694D" w:rsidRPr="0090694D">
        <w:rPr>
          <w:rFonts w:ascii="彩虹粗仿宋" w:eastAsia="彩虹粗仿宋" w:hAnsi="宋体" w:cs="宋体" w:hint="eastAsia"/>
          <w:b/>
          <w:color w:val="auto"/>
          <w:sz w:val="28"/>
          <w:szCs w:val="28"/>
        </w:rPr>
        <w:t>《敏感</w:t>
      </w:r>
      <w:r w:rsidR="00D10C17">
        <w:rPr>
          <w:rFonts w:ascii="彩虹粗仿宋" w:eastAsia="彩虹粗仿宋" w:hAnsi="宋体" w:cs="宋体" w:hint="eastAsia"/>
          <w:b/>
          <w:color w:val="auto"/>
          <w:sz w:val="28"/>
          <w:szCs w:val="28"/>
        </w:rPr>
        <w:t>个人</w:t>
      </w:r>
      <w:r w:rsidR="0090694D" w:rsidRPr="0090694D">
        <w:rPr>
          <w:rFonts w:ascii="彩虹粗仿宋" w:eastAsia="彩虹粗仿宋" w:hAnsi="宋体" w:cs="宋体" w:hint="eastAsia"/>
          <w:b/>
          <w:color w:val="auto"/>
          <w:sz w:val="28"/>
          <w:szCs w:val="28"/>
        </w:rPr>
        <w:t>信息授权书》</w:t>
      </w:r>
      <w:r w:rsidR="002050FB" w:rsidRPr="00616DC0">
        <w:rPr>
          <w:rFonts w:ascii="彩虹粗仿宋" w:eastAsia="彩虹粗仿宋" w:hAnsi="宋体" w:cs="宋体" w:hint="eastAsia"/>
          <w:b/>
          <w:color w:val="auto"/>
          <w:sz w:val="28"/>
          <w:szCs w:val="28"/>
        </w:rPr>
        <w:t>的内容进行调整，并按</w:t>
      </w:r>
      <w:r w:rsidR="0035107D">
        <w:rPr>
          <w:rFonts w:ascii="彩虹粗仿宋" w:eastAsia="彩虹粗仿宋" w:hAnsi="宋体" w:cs="宋体" w:hint="eastAsia"/>
          <w:b/>
          <w:color w:val="auto"/>
          <w:sz w:val="28"/>
          <w:szCs w:val="28"/>
        </w:rPr>
        <w:t>法律法规</w:t>
      </w:r>
      <w:r w:rsidR="00E374E4">
        <w:rPr>
          <w:rFonts w:ascii="彩虹粗仿宋" w:eastAsia="彩虹粗仿宋" w:hAnsi="宋体" w:cs="宋体" w:hint="eastAsia"/>
          <w:b/>
          <w:color w:val="auto"/>
          <w:sz w:val="28"/>
          <w:szCs w:val="28"/>
        </w:rPr>
        <w:t>、</w:t>
      </w:r>
      <w:r w:rsidR="002050FB" w:rsidRPr="00616DC0">
        <w:rPr>
          <w:rFonts w:ascii="彩虹粗仿宋" w:eastAsia="彩虹粗仿宋" w:hAnsi="宋体" w:cs="宋体" w:hint="eastAsia"/>
          <w:b/>
          <w:color w:val="auto"/>
          <w:sz w:val="28"/>
          <w:szCs w:val="28"/>
        </w:rPr>
        <w:t>监管</w:t>
      </w:r>
      <w:r w:rsidR="00E374E4">
        <w:rPr>
          <w:rFonts w:ascii="彩虹粗仿宋" w:eastAsia="彩虹粗仿宋" w:hAnsi="宋体" w:cs="宋体" w:hint="eastAsia"/>
          <w:b/>
          <w:color w:val="auto"/>
          <w:sz w:val="28"/>
          <w:szCs w:val="28"/>
        </w:rPr>
        <w:t>要求</w:t>
      </w:r>
      <w:r w:rsidR="002050FB" w:rsidRPr="00616DC0">
        <w:rPr>
          <w:rFonts w:ascii="彩虹粗仿宋" w:eastAsia="彩虹粗仿宋" w:hAnsi="宋体" w:cs="宋体" w:hint="eastAsia"/>
          <w:b/>
          <w:color w:val="auto"/>
          <w:sz w:val="28"/>
          <w:szCs w:val="28"/>
        </w:rPr>
        <w:t>通过营业网点或官方网站公告后施行。</w:t>
      </w:r>
      <w:r w:rsidR="00C6194B" w:rsidRPr="00616DC0">
        <w:rPr>
          <w:rFonts w:ascii="彩虹粗仿宋" w:eastAsia="彩虹粗仿宋" w:hAnsi="宋体" w:cs="宋体" w:hint="eastAsia"/>
          <w:color w:val="auto"/>
          <w:sz w:val="28"/>
          <w:szCs w:val="28"/>
        </w:rPr>
        <w:t>公告期内如甲方对变更内容有疑问，可致电乙方客户服务电话进行咨询。</w:t>
      </w:r>
      <w:r w:rsidR="002050FB" w:rsidRPr="00616DC0">
        <w:rPr>
          <w:rFonts w:ascii="彩虹粗仿宋" w:eastAsia="彩虹粗仿宋" w:hAnsi="宋体" w:cs="宋体" w:hint="eastAsia"/>
          <w:b/>
          <w:color w:val="auto"/>
          <w:sz w:val="28"/>
          <w:szCs w:val="28"/>
        </w:rPr>
        <w:t>甲方有权在乙方公告期间选择是否继续使用信用卡相关服务，如甲方不接受乙方公告内容，应在调整施行前向乙方申请变更或终止相关服务；如果甲方未申请变更或终止相关服务，乙方将执行变更后的内容。若甲方不执行变更后的内容，乙方有权选择终止信用卡服务，并对甲方债务进行追索。</w:t>
      </w:r>
    </w:p>
    <w:p w14:paraId="70E40233" w14:textId="77777777" w:rsidR="00037F9D" w:rsidRPr="00616DC0" w:rsidRDefault="00B81552">
      <w:pPr>
        <w:pStyle w:val="Default"/>
        <w:spacing w:line="560" w:lineRule="exact"/>
        <w:ind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5.</w:t>
      </w:r>
      <w:r w:rsidR="00C6194B" w:rsidRPr="00616DC0">
        <w:rPr>
          <w:rFonts w:ascii="彩虹粗仿宋" w:eastAsia="彩虹粗仿宋" w:hAnsi="宋体" w:cs="宋体" w:hint="eastAsia"/>
          <w:color w:val="auto"/>
          <w:sz w:val="28"/>
          <w:szCs w:val="28"/>
        </w:rPr>
        <w:t>甲方应主动及时关注</w:t>
      </w:r>
      <w:r w:rsidR="002050FB" w:rsidRPr="00616DC0">
        <w:rPr>
          <w:rFonts w:ascii="彩虹粗仿宋" w:eastAsia="彩虹粗仿宋" w:hAnsi="宋体" w:cs="宋体" w:hint="eastAsia"/>
          <w:b/>
          <w:color w:val="auto"/>
          <w:sz w:val="28"/>
          <w:szCs w:val="28"/>
        </w:rPr>
        <w:t>乙方通过信函、短信、</w:t>
      </w:r>
      <w:r w:rsidR="00C10D7D">
        <w:rPr>
          <w:rFonts w:ascii="彩虹粗仿宋" w:eastAsia="彩虹粗仿宋" w:hAnsi="宋体" w:cs="宋体" w:hint="eastAsia"/>
          <w:b/>
          <w:color w:val="auto"/>
          <w:sz w:val="28"/>
          <w:szCs w:val="28"/>
        </w:rPr>
        <w:t>中国</w:t>
      </w:r>
      <w:r w:rsidR="002050FB" w:rsidRPr="00616DC0">
        <w:rPr>
          <w:rFonts w:ascii="彩虹粗仿宋" w:eastAsia="彩虹粗仿宋" w:hAnsi="宋体" w:cs="宋体" w:hint="eastAsia"/>
          <w:b/>
          <w:color w:val="auto"/>
          <w:sz w:val="28"/>
          <w:szCs w:val="28"/>
        </w:rPr>
        <w:t>建设银行网点公告、网站公告</w:t>
      </w:r>
      <w:r w:rsidR="00C6194B" w:rsidRPr="00616DC0">
        <w:rPr>
          <w:rFonts w:ascii="彩虹粗仿宋" w:eastAsia="彩虹粗仿宋" w:hAnsi="宋体" w:cs="宋体" w:hint="eastAsia"/>
          <w:color w:val="auto"/>
          <w:sz w:val="28"/>
          <w:szCs w:val="28"/>
        </w:rPr>
        <w:t>等渠道向甲方明示的相关信息</w:t>
      </w:r>
      <w:r w:rsidR="002050FB" w:rsidRPr="00616DC0">
        <w:rPr>
          <w:rFonts w:ascii="彩虹粗仿宋" w:eastAsia="彩虹粗仿宋" w:hAnsi="宋体" w:cs="宋体" w:hint="eastAsia"/>
          <w:b/>
          <w:color w:val="auto"/>
          <w:sz w:val="28"/>
          <w:szCs w:val="28"/>
        </w:rPr>
        <w:t>。</w:t>
      </w:r>
      <w:r w:rsidR="00C10D7D" w:rsidRPr="00C10D7D">
        <w:rPr>
          <w:rFonts w:ascii="彩虹粗仿宋" w:eastAsia="彩虹粗仿宋" w:hAnsi="宋体" w:cs="宋体" w:hint="eastAsia"/>
          <w:color w:val="auto"/>
          <w:sz w:val="28"/>
          <w:szCs w:val="28"/>
        </w:rPr>
        <w:t>中国</w:t>
      </w:r>
      <w:r w:rsidR="00C6194B" w:rsidRPr="00616DC0">
        <w:rPr>
          <w:rFonts w:ascii="彩虹粗仿宋" w:eastAsia="彩虹粗仿宋" w:hAnsi="宋体" w:cs="宋体" w:hint="eastAsia"/>
          <w:color w:val="auto"/>
          <w:sz w:val="28"/>
          <w:szCs w:val="28"/>
        </w:rPr>
        <w:t>建设银行</w:t>
      </w:r>
      <w:r w:rsidR="002050FB" w:rsidRPr="00616DC0">
        <w:rPr>
          <w:rFonts w:ascii="彩虹粗仿宋" w:eastAsia="彩虹粗仿宋" w:hAnsi="宋体" w:cs="宋体" w:hint="eastAsia"/>
          <w:b/>
          <w:color w:val="auto"/>
          <w:sz w:val="28"/>
          <w:szCs w:val="28"/>
        </w:rPr>
        <w:t>公告内容构成本协议不可分割的一部分，</w:t>
      </w:r>
      <w:r w:rsidR="00C6194B" w:rsidRPr="00616DC0">
        <w:rPr>
          <w:rFonts w:ascii="彩虹粗仿宋" w:eastAsia="彩虹粗仿宋" w:hAnsi="宋体" w:cs="宋体" w:hint="eastAsia"/>
          <w:color w:val="auto"/>
          <w:sz w:val="28"/>
          <w:szCs w:val="28"/>
        </w:rPr>
        <w:t>与本协议具有同等效力。</w:t>
      </w:r>
      <w:r w:rsidR="002050FB" w:rsidRPr="00616DC0">
        <w:rPr>
          <w:rFonts w:ascii="彩虹粗仿宋" w:eastAsia="彩虹粗仿宋" w:hAnsi="宋体" w:cs="宋体" w:hint="eastAsia"/>
          <w:b/>
          <w:color w:val="auto"/>
          <w:sz w:val="28"/>
          <w:szCs w:val="28"/>
        </w:rPr>
        <w:t>公告与本协议内容不一致的，以发布在后的公告为准。</w:t>
      </w:r>
    </w:p>
    <w:p w14:paraId="7635409B" w14:textId="77777777" w:rsidR="00037F9D" w:rsidRPr="00616DC0" w:rsidRDefault="00B81552">
      <w:pPr>
        <w:pStyle w:val="Default"/>
        <w:spacing w:line="560" w:lineRule="exact"/>
        <w:ind w:firstLine="560"/>
        <w:jc w:val="both"/>
        <w:rPr>
          <w:rFonts w:ascii="彩虹粗仿宋" w:eastAsia="彩虹粗仿宋" w:hAnsi="宋体" w:cs="宋体"/>
          <w:color w:val="auto"/>
          <w:sz w:val="28"/>
          <w:szCs w:val="28"/>
        </w:rPr>
      </w:pPr>
      <w:r w:rsidRPr="00B81552">
        <w:rPr>
          <w:rFonts w:ascii="彩虹粗仿宋" w:eastAsia="彩虹粗仿宋" w:hAnsi="宋体" w:cs="宋体"/>
          <w:color w:val="auto"/>
          <w:sz w:val="28"/>
          <w:szCs w:val="28"/>
        </w:rPr>
        <w:t>6</w:t>
      </w:r>
      <w:r w:rsidR="002050FB" w:rsidRPr="00064B99">
        <w:rPr>
          <w:rFonts w:ascii="彩虹粗仿宋" w:eastAsia="彩虹粗仿宋" w:hAnsi="宋体" w:cs="宋体" w:hint="eastAsia"/>
          <w:color w:val="auto"/>
          <w:sz w:val="28"/>
          <w:szCs w:val="28"/>
        </w:rPr>
        <w:t>.</w:t>
      </w:r>
      <w:r w:rsidR="002050FB" w:rsidRPr="00616DC0">
        <w:rPr>
          <w:rFonts w:ascii="彩虹粗仿宋" w:eastAsia="彩虹粗仿宋" w:hAnsi="宋体" w:cs="宋体" w:hint="eastAsia"/>
          <w:b/>
          <w:sz w:val="28"/>
          <w:szCs w:val="28"/>
        </w:rPr>
        <w:t>乙方有权在适用法律许可的范围内，将其在本协议项下的权利义务转让给第三方。</w:t>
      </w:r>
    </w:p>
    <w:p w14:paraId="73FC71AB" w14:textId="369374F0"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7.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sidRPr="00616DC0">
        <w:rPr>
          <w:rFonts w:ascii="彩虹粗仿宋" w:eastAsia="彩虹粗仿宋" w:hAnsi="宋体" w:cs="宋体" w:hint="eastAsia"/>
          <w:b/>
          <w:color w:val="auto"/>
          <w:sz w:val="28"/>
          <w:szCs w:val="28"/>
        </w:rPr>
        <w:t>根据不可抗力的影响，乙方部分或全部免除责任。</w:t>
      </w:r>
      <w:r w:rsidRPr="00616DC0">
        <w:rPr>
          <w:rFonts w:ascii="彩虹粗仿宋" w:eastAsia="彩虹粗仿宋" w:hAnsi="宋体" w:cs="宋体" w:hint="eastAsia"/>
          <w:color w:val="auto"/>
          <w:sz w:val="28"/>
          <w:szCs w:val="28"/>
        </w:rPr>
        <w:t>对于交易过程中因暂时的网络通讯故障或其他原因造成的错账现象，乙方有权根据实际交易情况进行账务处理</w:t>
      </w:r>
      <w:r w:rsidRPr="00616DC0">
        <w:rPr>
          <w:rFonts w:ascii="彩虹粗仿宋" w:eastAsia="彩虹粗仿宋" w:hAnsi="宋体" w:cs="宋体" w:hint="eastAsia"/>
          <w:bCs/>
          <w:color w:val="auto"/>
          <w:sz w:val="28"/>
          <w:szCs w:val="28"/>
        </w:rPr>
        <w:t>。</w:t>
      </w:r>
    </w:p>
    <w:p w14:paraId="36A19499" w14:textId="77777777" w:rsidR="00037F9D" w:rsidRPr="00616DC0" w:rsidRDefault="00B81552">
      <w:pPr>
        <w:pStyle w:val="Default"/>
        <w:spacing w:line="560" w:lineRule="exact"/>
        <w:ind w:firstLine="560"/>
        <w:jc w:val="both"/>
        <w:rPr>
          <w:rFonts w:ascii="彩虹粗仿宋" w:eastAsia="彩虹粗仿宋" w:hAnsi="宋体"/>
          <w:b/>
          <w:snapToGrid w:val="0"/>
          <w:color w:val="auto"/>
          <w:sz w:val="28"/>
        </w:rPr>
      </w:pPr>
      <w:r w:rsidRPr="00B81552">
        <w:rPr>
          <w:rFonts w:ascii="彩虹粗仿宋" w:eastAsia="彩虹粗仿宋" w:hAnsi="宋体" w:cs="宋体"/>
          <w:color w:val="auto"/>
          <w:sz w:val="28"/>
          <w:szCs w:val="28"/>
        </w:rPr>
        <w:t>8.</w:t>
      </w:r>
      <w:r w:rsidR="002050FB" w:rsidRPr="00616DC0">
        <w:rPr>
          <w:rFonts w:ascii="彩虹粗仿宋" w:eastAsia="彩虹粗仿宋" w:hAnsi="宋体" w:hint="eastAsia"/>
          <w:b/>
          <w:snapToGrid w:val="0"/>
          <w:color w:val="auto"/>
          <w:sz w:val="28"/>
        </w:rPr>
        <w:t>甲方同意以龙卡信用卡申请表中预留（或后续甲方联系乙方更改）的邮寄地址、电子邮箱、移动电话和传真等联系方式，作为</w:t>
      </w:r>
      <w:r w:rsidR="00C6194B" w:rsidRPr="00616DC0">
        <w:rPr>
          <w:rFonts w:ascii="彩虹粗仿宋" w:eastAsia="彩虹粗仿宋" w:hAnsi="宋体" w:hint="eastAsia"/>
          <w:snapToGrid w:val="0"/>
          <w:color w:val="auto"/>
          <w:sz w:val="28"/>
        </w:rPr>
        <w:t>向甲</w:t>
      </w:r>
      <w:r w:rsidR="00C6194B" w:rsidRPr="00616DC0">
        <w:rPr>
          <w:rFonts w:ascii="彩虹粗仿宋" w:eastAsia="彩虹粗仿宋" w:hAnsi="宋体" w:hint="eastAsia"/>
          <w:snapToGrid w:val="0"/>
          <w:color w:val="auto"/>
          <w:sz w:val="28"/>
        </w:rPr>
        <w:lastRenderedPageBreak/>
        <w:t>方送达与本协议相关的各类通知、协议等文件，在发生诉讼纠纷时相关文件，以及诉讼、仲裁法律文书的</w:t>
      </w:r>
      <w:r w:rsidR="002050FB" w:rsidRPr="00616DC0">
        <w:rPr>
          <w:rFonts w:ascii="彩虹粗仿宋" w:eastAsia="彩虹粗仿宋" w:hAnsi="宋体" w:hint="eastAsia"/>
          <w:b/>
          <w:snapToGrid w:val="0"/>
          <w:color w:val="auto"/>
          <w:sz w:val="28"/>
        </w:rPr>
        <w:t>送达地址，</w:t>
      </w:r>
      <w:r w:rsidR="00C6194B" w:rsidRPr="00616DC0">
        <w:rPr>
          <w:rFonts w:ascii="彩虹粗仿宋" w:eastAsia="彩虹粗仿宋" w:hAnsi="宋体" w:hint="eastAsia"/>
          <w:snapToGrid w:val="0"/>
          <w:color w:val="auto"/>
          <w:sz w:val="28"/>
        </w:rPr>
        <w:t>甲方上述送达地址的适用范围包括非诉阶段和争议进入仲裁、民事诉讼程序后的一审、二审、再审和执行程序。</w:t>
      </w:r>
    </w:p>
    <w:p w14:paraId="6FCE8593" w14:textId="77777777" w:rsidR="00037F9D" w:rsidRPr="00616DC0" w:rsidRDefault="002050F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b/>
          <w:snapToGrid w:val="0"/>
          <w:color w:val="auto"/>
          <w:sz w:val="28"/>
        </w:rPr>
        <w:t>乙方任何书面或电子信息通知只要发往上述送达地址，均视为</w:t>
      </w:r>
      <w:r w:rsidRPr="00616DC0">
        <w:rPr>
          <w:rFonts w:ascii="彩虹粗仿宋" w:eastAsia="彩虹粗仿宋" w:hAnsi="宋体" w:cs="宋体" w:hint="eastAsia"/>
          <w:b/>
          <w:color w:val="auto"/>
          <w:sz w:val="28"/>
          <w:szCs w:val="28"/>
        </w:rPr>
        <w:t>乙方已履行通知义务；仲裁机构、人民法院送达时，可直接邮寄送达上述送达地址</w:t>
      </w:r>
      <w:r w:rsidRPr="00616DC0">
        <w:rPr>
          <w:rFonts w:ascii="彩虹粗仿宋" w:eastAsia="彩虹粗仿宋" w:hAnsi="宋体" w:hint="eastAsia"/>
          <w:b/>
          <w:snapToGrid w:val="0"/>
          <w:color w:val="auto"/>
          <w:sz w:val="28"/>
        </w:rPr>
        <w:t>。</w:t>
      </w:r>
    </w:p>
    <w:p w14:paraId="60E749FE" w14:textId="77777777" w:rsidR="00037F9D" w:rsidRPr="00616DC0" w:rsidRDefault="00C6194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snapToGrid w:val="0"/>
          <w:color w:val="auto"/>
          <w:sz w:val="28"/>
        </w:rPr>
        <w:t>甲方送达地址需要变更时，</w:t>
      </w:r>
      <w:r w:rsidR="002050FB" w:rsidRPr="00616DC0">
        <w:rPr>
          <w:rFonts w:ascii="彩虹粗仿宋" w:eastAsia="彩虹粗仿宋" w:hAnsi="宋体" w:hint="eastAsia"/>
          <w:b/>
          <w:snapToGrid w:val="0"/>
          <w:color w:val="auto"/>
          <w:sz w:val="28"/>
        </w:rPr>
        <w:t>应立即通过乙方营业网点、客户服务电话等方式通知乙方更改；</w:t>
      </w:r>
      <w:r w:rsidRPr="00616DC0">
        <w:rPr>
          <w:rFonts w:ascii="彩虹粗仿宋" w:eastAsia="彩虹粗仿宋" w:hAnsi="宋体" w:hint="eastAsia"/>
          <w:snapToGrid w:val="0"/>
          <w:color w:val="auto"/>
          <w:sz w:val="28"/>
        </w:rPr>
        <w:t>进入仲裁或民事诉讼程序的，甲方还应立即通知相关仲裁机构或人民法院。</w:t>
      </w:r>
      <w:r w:rsidR="002050FB" w:rsidRPr="00616DC0">
        <w:rPr>
          <w:rFonts w:ascii="彩虹粗仿宋" w:eastAsia="彩虹粗仿宋" w:hAnsi="宋体" w:hint="eastAsia"/>
          <w:b/>
          <w:snapToGrid w:val="0"/>
          <w:color w:val="auto"/>
          <w:sz w:val="28"/>
        </w:rPr>
        <w:t>如甲方未及时履行送达地址变更的通知义务，甲方上述送达地址仍作为法律上的有效送达地址。</w:t>
      </w:r>
    </w:p>
    <w:p w14:paraId="240E7D33" w14:textId="77777777" w:rsidR="00037F9D" w:rsidRPr="00616DC0" w:rsidRDefault="00C6194B">
      <w:pPr>
        <w:pStyle w:val="Default"/>
        <w:spacing w:line="560" w:lineRule="exact"/>
        <w:ind w:firstLine="560"/>
        <w:jc w:val="both"/>
        <w:rPr>
          <w:rFonts w:ascii="彩虹粗仿宋" w:eastAsia="彩虹粗仿宋" w:hAnsi="宋体"/>
          <w:b/>
          <w:snapToGrid w:val="0"/>
          <w:color w:val="auto"/>
          <w:sz w:val="28"/>
        </w:rPr>
      </w:pPr>
      <w:r w:rsidRPr="00616DC0">
        <w:rPr>
          <w:rFonts w:ascii="彩虹粗仿宋" w:eastAsia="彩虹粗仿宋" w:hAnsi="宋体" w:hint="eastAsia"/>
          <w:snapToGrid w:val="0"/>
          <w:color w:val="auto"/>
          <w:sz w:val="28"/>
        </w:rPr>
        <w:t>因甲方提供或确认的送达地址不准确，或送达地址变更后未及时依约告知乙方、仲裁机构或人民法院，或甲方及其指定的签收人拒绝签收等原因，</w:t>
      </w:r>
      <w:r w:rsidR="002050FB" w:rsidRPr="00616DC0">
        <w:rPr>
          <w:rFonts w:ascii="彩虹粗仿宋" w:eastAsia="彩虹粗仿宋" w:hAnsi="宋体" w:hint="eastAsia"/>
          <w:b/>
          <w:snapToGrid w:val="0"/>
          <w:color w:val="auto"/>
          <w:sz w:val="28"/>
        </w:rPr>
        <w:t>导致乙方、人民法院或仲裁机构发出的通知或相关法律文书未能被实际接收或邮寄送达的，以通知或法律文书退回之日视为送达之日；直接送达的，送达人当场在送达回证上记明情况之日视为送达之日。</w:t>
      </w:r>
    </w:p>
    <w:p w14:paraId="5AE5E4E4"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9.甲方知晓，甲方信用卡欠款经乙方催收后仍拒不归还的，甲方可能会面临刑事责任追究。</w:t>
      </w:r>
    </w:p>
    <w:p w14:paraId="408AF717"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10.本协议适用中华人民共和国法律。</w:t>
      </w:r>
    </w:p>
    <w:p w14:paraId="2E35F54A" w14:textId="77777777" w:rsidR="00037F9D" w:rsidRPr="00616DC0" w:rsidRDefault="002050FB">
      <w:pPr>
        <w:pStyle w:val="Default"/>
        <w:spacing w:line="560" w:lineRule="exact"/>
        <w:ind w:firstLine="560"/>
        <w:jc w:val="both"/>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11.甲乙双方在履行协议时发生的争议，由双方协商处理；</w:t>
      </w:r>
      <w:r w:rsidRPr="00616DC0">
        <w:rPr>
          <w:rFonts w:ascii="彩虹粗仿宋" w:eastAsia="彩虹粗仿宋" w:hAnsi="宋体" w:cs="宋体" w:hint="eastAsia"/>
          <w:b/>
          <w:color w:val="auto"/>
          <w:sz w:val="28"/>
          <w:szCs w:val="28"/>
        </w:rPr>
        <w:t>协商不成，由乙方住所地人民法院诉讼管辖</w:t>
      </w:r>
      <w:r w:rsidRPr="00616DC0">
        <w:rPr>
          <w:rFonts w:ascii="彩虹粗仿宋" w:eastAsia="彩虹粗仿宋" w:hAnsi="宋体" w:cs="宋体" w:hint="eastAsia"/>
          <w:color w:val="auto"/>
          <w:sz w:val="28"/>
          <w:szCs w:val="28"/>
        </w:rPr>
        <w:t>。在诉讼期间，本协议不涉及争议部分的条款仍须履行。</w:t>
      </w:r>
    </w:p>
    <w:p w14:paraId="670FD9BE" w14:textId="77777777" w:rsidR="00037F9D" w:rsidRPr="00616DC0" w:rsidRDefault="00B81552">
      <w:pPr>
        <w:pStyle w:val="Default"/>
        <w:spacing w:line="560" w:lineRule="exact"/>
        <w:ind w:firstLine="560"/>
        <w:jc w:val="both"/>
        <w:rPr>
          <w:rFonts w:ascii="彩虹粗仿宋" w:eastAsia="彩虹粗仿宋" w:hAnsi="宋体" w:cs="宋体"/>
          <w:b/>
          <w:color w:val="auto"/>
          <w:sz w:val="28"/>
          <w:szCs w:val="28"/>
        </w:rPr>
      </w:pPr>
      <w:r w:rsidRPr="00B81552">
        <w:rPr>
          <w:rFonts w:ascii="彩虹粗仿宋" w:eastAsia="彩虹粗仿宋" w:hAnsi="宋体" w:cs="宋体"/>
          <w:color w:val="auto"/>
          <w:sz w:val="28"/>
          <w:szCs w:val="28"/>
        </w:rPr>
        <w:t>12.</w:t>
      </w:r>
      <w:r w:rsidR="002050FB" w:rsidRPr="00616DC0">
        <w:rPr>
          <w:rFonts w:ascii="彩虹粗仿宋" w:eastAsia="彩虹粗仿宋" w:hAnsi="宋体" w:cs="宋体" w:hint="eastAsia"/>
          <w:b/>
          <w:color w:val="auto"/>
          <w:sz w:val="28"/>
          <w:szCs w:val="28"/>
        </w:rPr>
        <w:t>乙方设立24小时客户服务电话95533，向甲方提供业务咨询、账户查询、投诉受理及挂失办理等服务。</w:t>
      </w:r>
    </w:p>
    <w:p w14:paraId="66214143" w14:textId="77777777" w:rsidR="00037F9D" w:rsidRPr="00616DC0" w:rsidRDefault="00037F9D">
      <w:pPr>
        <w:pStyle w:val="Default"/>
        <w:spacing w:line="560" w:lineRule="exact"/>
        <w:ind w:firstLine="560"/>
        <w:jc w:val="both"/>
        <w:rPr>
          <w:rFonts w:ascii="彩虹粗仿宋" w:eastAsia="彩虹粗仿宋" w:hAnsi="宋体" w:cs="宋体"/>
          <w:color w:val="auto"/>
          <w:sz w:val="28"/>
          <w:szCs w:val="28"/>
        </w:rPr>
      </w:pPr>
    </w:p>
    <w:p w14:paraId="24D18F1E" w14:textId="77777777" w:rsidR="00037F9D" w:rsidRPr="00616DC0" w:rsidRDefault="002050FB">
      <w:pPr>
        <w:spacing w:line="360" w:lineRule="auto"/>
        <w:ind w:firstLineChars="200" w:firstLine="562"/>
        <w:rPr>
          <w:rFonts w:ascii="彩虹粗仿宋" w:eastAsia="彩虹粗仿宋" w:hAnsi="宋体"/>
          <w:b/>
          <w:sz w:val="28"/>
          <w:szCs w:val="28"/>
        </w:rPr>
      </w:pPr>
      <w:r w:rsidRPr="00616DC0">
        <w:rPr>
          <w:rFonts w:ascii="彩虹粗仿宋" w:eastAsia="彩虹粗仿宋" w:hAnsi="宋体" w:hint="eastAsia"/>
          <w:b/>
          <w:sz w:val="28"/>
          <w:szCs w:val="28"/>
        </w:rPr>
        <w:lastRenderedPageBreak/>
        <w:t>甲方承诺：</w:t>
      </w:r>
      <w:r w:rsidRPr="00616DC0">
        <w:rPr>
          <w:rFonts w:ascii="彩虹粗仿宋" w:eastAsia="彩虹粗仿宋" w:hAnsi="宋体" w:hint="eastAsia"/>
          <w:b/>
          <w:sz w:val="28"/>
          <w:szCs w:val="28"/>
          <w:u w:val="single"/>
        </w:rPr>
        <w:t>本人（甲方）充分了解并清楚知晓出租、出借、出售、购买账户的相关法律责任和惩戒措施，承诺依法依规开立和使用本人账户。</w:t>
      </w:r>
      <w:r w:rsidRPr="00616DC0">
        <w:rPr>
          <w:rFonts w:ascii="彩虹粗仿宋" w:eastAsia="彩虹粗仿宋" w:hAnsi="宋体" w:hint="eastAsia"/>
          <w:b/>
          <w:sz w:val="28"/>
          <w:szCs w:val="28"/>
        </w:rPr>
        <w:t>本人已仔细阅读上述所有条款，并已特别注意字体加黑或下划线标注的内容。</w:t>
      </w:r>
      <w:r w:rsidR="00F50E11">
        <w:rPr>
          <w:rFonts w:ascii="彩虹粗仿宋" w:eastAsia="彩虹粗仿宋" w:hAnsi="宋体" w:hint="eastAsia"/>
          <w:b/>
          <w:sz w:val="28"/>
          <w:szCs w:val="28"/>
        </w:rPr>
        <w:t>乙方</w:t>
      </w:r>
      <w:r w:rsidRPr="00616DC0">
        <w:rPr>
          <w:rFonts w:ascii="彩虹粗仿宋" w:eastAsia="彩虹粗仿宋" w:hAnsi="宋体" w:hint="eastAsia"/>
          <w:b/>
          <w:sz w:val="28"/>
          <w:szCs w:val="28"/>
        </w:rPr>
        <w:t>已应本人要求对相关条款予以充分提示。本人对所有条款的含义及相应的法律后果已全部通晓并充分理解。</w:t>
      </w:r>
    </w:p>
    <w:p w14:paraId="166C3B55" w14:textId="77777777" w:rsidR="00037F9D" w:rsidRPr="00616DC0" w:rsidRDefault="00037F9D">
      <w:pPr>
        <w:spacing w:line="360" w:lineRule="auto"/>
        <w:ind w:firstLineChars="200" w:firstLine="560"/>
        <w:rPr>
          <w:rFonts w:ascii="彩虹粗仿宋" w:eastAsia="彩虹粗仿宋" w:hAnsi="宋体"/>
          <w:sz w:val="28"/>
          <w:szCs w:val="28"/>
        </w:rPr>
      </w:pPr>
    </w:p>
    <w:p w14:paraId="512CDFA7" w14:textId="7ACE1C7A" w:rsidR="00037F9D" w:rsidRDefault="002050FB">
      <w:pPr>
        <w:pStyle w:val="Default"/>
        <w:spacing w:line="560" w:lineRule="exact"/>
        <w:ind w:firstLine="560"/>
        <w:jc w:val="right"/>
        <w:rPr>
          <w:rFonts w:ascii="彩虹粗仿宋" w:eastAsia="彩虹粗仿宋" w:hAnsi="宋体" w:cs="宋体"/>
          <w:color w:val="auto"/>
          <w:sz w:val="28"/>
          <w:szCs w:val="28"/>
        </w:rPr>
      </w:pPr>
      <w:r w:rsidRPr="00616DC0">
        <w:rPr>
          <w:rFonts w:ascii="彩虹粗仿宋" w:eastAsia="彩虹粗仿宋" w:hAnsi="宋体" w:cs="宋体" w:hint="eastAsia"/>
          <w:color w:val="auto"/>
          <w:sz w:val="28"/>
          <w:szCs w:val="28"/>
        </w:rPr>
        <w:t>（</w:t>
      </w:r>
      <w:r w:rsidR="00DB7738" w:rsidRPr="00616DC0">
        <w:rPr>
          <w:rFonts w:ascii="彩虹粗仿宋" w:eastAsia="彩虹粗仿宋" w:hAnsi="宋体" w:cs="宋体" w:hint="eastAsia"/>
          <w:color w:val="auto"/>
          <w:sz w:val="28"/>
          <w:szCs w:val="28"/>
        </w:rPr>
        <w:t>202</w:t>
      </w:r>
      <w:r w:rsidR="00DB7738">
        <w:rPr>
          <w:rFonts w:ascii="彩虹粗仿宋" w:eastAsia="彩虹粗仿宋" w:hAnsi="宋体" w:cs="宋体"/>
          <w:color w:val="auto"/>
          <w:sz w:val="28"/>
          <w:szCs w:val="28"/>
        </w:rPr>
        <w:t>3</w:t>
      </w:r>
      <w:r w:rsidR="00DB7738" w:rsidRPr="00616DC0">
        <w:rPr>
          <w:rFonts w:ascii="彩虹粗仿宋" w:eastAsia="彩虹粗仿宋" w:hAnsi="宋体" w:cs="宋体" w:hint="eastAsia"/>
          <w:color w:val="auto"/>
          <w:sz w:val="28"/>
          <w:szCs w:val="28"/>
        </w:rPr>
        <w:t>年</w:t>
      </w:r>
      <w:r w:rsidR="00DB7738">
        <w:rPr>
          <w:rFonts w:ascii="彩虹粗仿宋" w:eastAsia="彩虹粗仿宋" w:hAnsi="宋体" w:cs="宋体"/>
          <w:color w:val="auto"/>
          <w:sz w:val="28"/>
          <w:szCs w:val="28"/>
        </w:rPr>
        <w:t>2</w:t>
      </w:r>
      <w:bookmarkStart w:id="0" w:name="_GoBack"/>
      <w:bookmarkEnd w:id="0"/>
      <w:r w:rsidRPr="00616DC0">
        <w:rPr>
          <w:rFonts w:ascii="彩虹粗仿宋" w:eastAsia="彩虹粗仿宋" w:hAnsi="宋体" w:cs="宋体" w:hint="eastAsia"/>
          <w:color w:val="auto"/>
          <w:sz w:val="28"/>
          <w:szCs w:val="28"/>
        </w:rPr>
        <w:t>月版）</w:t>
      </w:r>
    </w:p>
    <w:sectPr w:rsidR="00037F9D" w:rsidSect="00037F9D">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C2123" w14:textId="77777777" w:rsidR="00E0696E" w:rsidRDefault="00E0696E" w:rsidP="005C6EFF">
      <w:r>
        <w:separator/>
      </w:r>
    </w:p>
  </w:endnote>
  <w:endnote w:type="continuationSeparator" w:id="0">
    <w:p w14:paraId="765689D6" w14:textId="77777777" w:rsidR="00E0696E" w:rsidRDefault="00E0696E" w:rsidP="005C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402A1" w14:textId="77777777" w:rsidR="00E0696E" w:rsidRDefault="00E0696E" w:rsidP="005C6EFF">
      <w:r>
        <w:separator/>
      </w:r>
    </w:p>
  </w:footnote>
  <w:footnote w:type="continuationSeparator" w:id="0">
    <w:p w14:paraId="3E7CC0FF" w14:textId="77777777" w:rsidR="00E0696E" w:rsidRDefault="00E0696E" w:rsidP="005C6E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2F9D"/>
    <w:multiLevelType w:val="hybridMultilevel"/>
    <w:tmpl w:val="3BD02B08"/>
    <w:lvl w:ilvl="0" w:tplc="D09460FC">
      <w:start w:val="1"/>
      <w:numFmt w:val="decimal"/>
      <w:lvlText w:val="%1."/>
      <w:lvlJc w:val="left"/>
      <w:pPr>
        <w:ind w:left="1035" w:hanging="60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95"/>
    <w:rsid w:val="00001931"/>
    <w:rsid w:val="0000282D"/>
    <w:rsid w:val="00002CB1"/>
    <w:rsid w:val="0000350C"/>
    <w:rsid w:val="00004154"/>
    <w:rsid w:val="00004E31"/>
    <w:rsid w:val="00004EAB"/>
    <w:rsid w:val="0000520E"/>
    <w:rsid w:val="0000574F"/>
    <w:rsid w:val="00005A84"/>
    <w:rsid w:val="00006824"/>
    <w:rsid w:val="00006AB9"/>
    <w:rsid w:val="00007578"/>
    <w:rsid w:val="000123BF"/>
    <w:rsid w:val="0001477E"/>
    <w:rsid w:val="00014EC9"/>
    <w:rsid w:val="000169AE"/>
    <w:rsid w:val="00016B05"/>
    <w:rsid w:val="00017656"/>
    <w:rsid w:val="000179C0"/>
    <w:rsid w:val="00017C19"/>
    <w:rsid w:val="00020309"/>
    <w:rsid w:val="000205BB"/>
    <w:rsid w:val="00021692"/>
    <w:rsid w:val="00021F18"/>
    <w:rsid w:val="000221C8"/>
    <w:rsid w:val="00022465"/>
    <w:rsid w:val="00022CD9"/>
    <w:rsid w:val="00022F36"/>
    <w:rsid w:val="00023371"/>
    <w:rsid w:val="00024F08"/>
    <w:rsid w:val="00025BE9"/>
    <w:rsid w:val="00026569"/>
    <w:rsid w:val="000266E1"/>
    <w:rsid w:val="00027B65"/>
    <w:rsid w:val="0003174B"/>
    <w:rsid w:val="000322FF"/>
    <w:rsid w:val="00032C5F"/>
    <w:rsid w:val="000333B4"/>
    <w:rsid w:val="00033957"/>
    <w:rsid w:val="000346E0"/>
    <w:rsid w:val="000376E2"/>
    <w:rsid w:val="0003794D"/>
    <w:rsid w:val="00037F9D"/>
    <w:rsid w:val="00040E0E"/>
    <w:rsid w:val="00041CC7"/>
    <w:rsid w:val="000424B9"/>
    <w:rsid w:val="00043349"/>
    <w:rsid w:val="0004488E"/>
    <w:rsid w:val="00044DE1"/>
    <w:rsid w:val="00045AC7"/>
    <w:rsid w:val="00046D26"/>
    <w:rsid w:val="000470A8"/>
    <w:rsid w:val="00050136"/>
    <w:rsid w:val="00050528"/>
    <w:rsid w:val="00050653"/>
    <w:rsid w:val="00050B6C"/>
    <w:rsid w:val="00050FC6"/>
    <w:rsid w:val="0005112B"/>
    <w:rsid w:val="000513C7"/>
    <w:rsid w:val="000537DC"/>
    <w:rsid w:val="000545ED"/>
    <w:rsid w:val="00056575"/>
    <w:rsid w:val="000577CF"/>
    <w:rsid w:val="00057A4C"/>
    <w:rsid w:val="00057A9C"/>
    <w:rsid w:val="00060F7E"/>
    <w:rsid w:val="000646B1"/>
    <w:rsid w:val="000649ED"/>
    <w:rsid w:val="00064B99"/>
    <w:rsid w:val="00067F60"/>
    <w:rsid w:val="00070B0E"/>
    <w:rsid w:val="00070B7C"/>
    <w:rsid w:val="00070F5F"/>
    <w:rsid w:val="00071398"/>
    <w:rsid w:val="00071A20"/>
    <w:rsid w:val="00072FA4"/>
    <w:rsid w:val="00073936"/>
    <w:rsid w:val="00074105"/>
    <w:rsid w:val="00074B82"/>
    <w:rsid w:val="00074B8B"/>
    <w:rsid w:val="00074C24"/>
    <w:rsid w:val="00075842"/>
    <w:rsid w:val="00075AAB"/>
    <w:rsid w:val="000766F7"/>
    <w:rsid w:val="00080763"/>
    <w:rsid w:val="0008294E"/>
    <w:rsid w:val="00083B2A"/>
    <w:rsid w:val="00083DE3"/>
    <w:rsid w:val="0008598C"/>
    <w:rsid w:val="00086403"/>
    <w:rsid w:val="00086CE0"/>
    <w:rsid w:val="0008716F"/>
    <w:rsid w:val="0008748F"/>
    <w:rsid w:val="000879B0"/>
    <w:rsid w:val="000914A2"/>
    <w:rsid w:val="00092049"/>
    <w:rsid w:val="00092177"/>
    <w:rsid w:val="0009309D"/>
    <w:rsid w:val="00093425"/>
    <w:rsid w:val="000937BA"/>
    <w:rsid w:val="00094C9E"/>
    <w:rsid w:val="00096112"/>
    <w:rsid w:val="0009659A"/>
    <w:rsid w:val="00096843"/>
    <w:rsid w:val="0009688A"/>
    <w:rsid w:val="00096DB5"/>
    <w:rsid w:val="00097A0B"/>
    <w:rsid w:val="00097C2D"/>
    <w:rsid w:val="000A00AA"/>
    <w:rsid w:val="000A182E"/>
    <w:rsid w:val="000A1E9C"/>
    <w:rsid w:val="000A37BD"/>
    <w:rsid w:val="000A4CD8"/>
    <w:rsid w:val="000A5BE7"/>
    <w:rsid w:val="000B08F6"/>
    <w:rsid w:val="000B0A1B"/>
    <w:rsid w:val="000B2236"/>
    <w:rsid w:val="000B2B5F"/>
    <w:rsid w:val="000B2D24"/>
    <w:rsid w:val="000B416C"/>
    <w:rsid w:val="000B4D70"/>
    <w:rsid w:val="000C05ED"/>
    <w:rsid w:val="000C29ED"/>
    <w:rsid w:val="000C3B62"/>
    <w:rsid w:val="000C45B2"/>
    <w:rsid w:val="000C4626"/>
    <w:rsid w:val="000C5313"/>
    <w:rsid w:val="000C55E3"/>
    <w:rsid w:val="000C590A"/>
    <w:rsid w:val="000C59D0"/>
    <w:rsid w:val="000C6EED"/>
    <w:rsid w:val="000C7F75"/>
    <w:rsid w:val="000D06BC"/>
    <w:rsid w:val="000D095F"/>
    <w:rsid w:val="000D0D17"/>
    <w:rsid w:val="000D1E1E"/>
    <w:rsid w:val="000D250F"/>
    <w:rsid w:val="000D2B0D"/>
    <w:rsid w:val="000D357E"/>
    <w:rsid w:val="000D40DE"/>
    <w:rsid w:val="000D5BBD"/>
    <w:rsid w:val="000D5EFD"/>
    <w:rsid w:val="000D60C2"/>
    <w:rsid w:val="000D654A"/>
    <w:rsid w:val="000D73D5"/>
    <w:rsid w:val="000D7AEA"/>
    <w:rsid w:val="000D7BEF"/>
    <w:rsid w:val="000E3525"/>
    <w:rsid w:val="000E353F"/>
    <w:rsid w:val="000E3D10"/>
    <w:rsid w:val="000E4259"/>
    <w:rsid w:val="000E4479"/>
    <w:rsid w:val="000E4636"/>
    <w:rsid w:val="000E490D"/>
    <w:rsid w:val="000E4CD1"/>
    <w:rsid w:val="000E5674"/>
    <w:rsid w:val="000E607B"/>
    <w:rsid w:val="000E68DD"/>
    <w:rsid w:val="000E7942"/>
    <w:rsid w:val="000F054D"/>
    <w:rsid w:val="000F121F"/>
    <w:rsid w:val="000F2523"/>
    <w:rsid w:val="000F2E0B"/>
    <w:rsid w:val="000F3328"/>
    <w:rsid w:val="000F3BF4"/>
    <w:rsid w:val="000F3FAD"/>
    <w:rsid w:val="000F3FE5"/>
    <w:rsid w:val="000F61E7"/>
    <w:rsid w:val="000F7E03"/>
    <w:rsid w:val="001009AF"/>
    <w:rsid w:val="00100A27"/>
    <w:rsid w:val="00100C4D"/>
    <w:rsid w:val="00100F9F"/>
    <w:rsid w:val="0010161E"/>
    <w:rsid w:val="00101993"/>
    <w:rsid w:val="001026AD"/>
    <w:rsid w:val="00102F58"/>
    <w:rsid w:val="00103115"/>
    <w:rsid w:val="00104A44"/>
    <w:rsid w:val="00105442"/>
    <w:rsid w:val="00105530"/>
    <w:rsid w:val="00106F70"/>
    <w:rsid w:val="00107BB8"/>
    <w:rsid w:val="0011166D"/>
    <w:rsid w:val="001118D7"/>
    <w:rsid w:val="00111901"/>
    <w:rsid w:val="00113466"/>
    <w:rsid w:val="00115CDC"/>
    <w:rsid w:val="001162D5"/>
    <w:rsid w:val="00116D5D"/>
    <w:rsid w:val="001179E2"/>
    <w:rsid w:val="001220B2"/>
    <w:rsid w:val="001225A9"/>
    <w:rsid w:val="001234FC"/>
    <w:rsid w:val="001235E2"/>
    <w:rsid w:val="0012400A"/>
    <w:rsid w:val="00124B30"/>
    <w:rsid w:val="001255C6"/>
    <w:rsid w:val="001259C3"/>
    <w:rsid w:val="00126DD1"/>
    <w:rsid w:val="001273F2"/>
    <w:rsid w:val="00127CB3"/>
    <w:rsid w:val="00127F55"/>
    <w:rsid w:val="001303EA"/>
    <w:rsid w:val="001317A0"/>
    <w:rsid w:val="00132100"/>
    <w:rsid w:val="00133084"/>
    <w:rsid w:val="00133501"/>
    <w:rsid w:val="00133953"/>
    <w:rsid w:val="00134B86"/>
    <w:rsid w:val="00135158"/>
    <w:rsid w:val="0013792B"/>
    <w:rsid w:val="00137B8D"/>
    <w:rsid w:val="00140179"/>
    <w:rsid w:val="00140662"/>
    <w:rsid w:val="00140B38"/>
    <w:rsid w:val="00140F23"/>
    <w:rsid w:val="0014111B"/>
    <w:rsid w:val="0014238D"/>
    <w:rsid w:val="00144757"/>
    <w:rsid w:val="001458EE"/>
    <w:rsid w:val="00145F9B"/>
    <w:rsid w:val="0014667B"/>
    <w:rsid w:val="00146969"/>
    <w:rsid w:val="00146CE6"/>
    <w:rsid w:val="001507CD"/>
    <w:rsid w:val="00150DFA"/>
    <w:rsid w:val="00152B21"/>
    <w:rsid w:val="0015546E"/>
    <w:rsid w:val="00155903"/>
    <w:rsid w:val="0015590F"/>
    <w:rsid w:val="001560D7"/>
    <w:rsid w:val="001561BE"/>
    <w:rsid w:val="00156C01"/>
    <w:rsid w:val="00156EC2"/>
    <w:rsid w:val="001572C9"/>
    <w:rsid w:val="00157908"/>
    <w:rsid w:val="00160988"/>
    <w:rsid w:val="001611AF"/>
    <w:rsid w:val="001614AD"/>
    <w:rsid w:val="0016155A"/>
    <w:rsid w:val="001625B8"/>
    <w:rsid w:val="001639D9"/>
    <w:rsid w:val="00163DF7"/>
    <w:rsid w:val="00165784"/>
    <w:rsid w:val="00166888"/>
    <w:rsid w:val="00166AD4"/>
    <w:rsid w:val="00167094"/>
    <w:rsid w:val="00167312"/>
    <w:rsid w:val="00167398"/>
    <w:rsid w:val="001707D5"/>
    <w:rsid w:val="00173E69"/>
    <w:rsid w:val="00173FCD"/>
    <w:rsid w:val="00174BE3"/>
    <w:rsid w:val="001762DC"/>
    <w:rsid w:val="001805C2"/>
    <w:rsid w:val="00181455"/>
    <w:rsid w:val="00181C79"/>
    <w:rsid w:val="0018275C"/>
    <w:rsid w:val="0018338D"/>
    <w:rsid w:val="00183426"/>
    <w:rsid w:val="0018437C"/>
    <w:rsid w:val="00184730"/>
    <w:rsid w:val="0018678A"/>
    <w:rsid w:val="00187E51"/>
    <w:rsid w:val="00190DC4"/>
    <w:rsid w:val="00190EA6"/>
    <w:rsid w:val="00192000"/>
    <w:rsid w:val="0019284C"/>
    <w:rsid w:val="00192D10"/>
    <w:rsid w:val="0019308A"/>
    <w:rsid w:val="00194600"/>
    <w:rsid w:val="00194E45"/>
    <w:rsid w:val="00196FE3"/>
    <w:rsid w:val="00197BC7"/>
    <w:rsid w:val="001A1A79"/>
    <w:rsid w:val="001A261F"/>
    <w:rsid w:val="001A29D5"/>
    <w:rsid w:val="001A2A0E"/>
    <w:rsid w:val="001A2DCE"/>
    <w:rsid w:val="001A36FA"/>
    <w:rsid w:val="001A4363"/>
    <w:rsid w:val="001A45C2"/>
    <w:rsid w:val="001A569B"/>
    <w:rsid w:val="001A65D3"/>
    <w:rsid w:val="001A788F"/>
    <w:rsid w:val="001A7AE2"/>
    <w:rsid w:val="001A7AEE"/>
    <w:rsid w:val="001A7BD6"/>
    <w:rsid w:val="001B09C9"/>
    <w:rsid w:val="001B0A0C"/>
    <w:rsid w:val="001B1028"/>
    <w:rsid w:val="001B13D9"/>
    <w:rsid w:val="001B1B8D"/>
    <w:rsid w:val="001B254E"/>
    <w:rsid w:val="001B3299"/>
    <w:rsid w:val="001B3628"/>
    <w:rsid w:val="001B3C4A"/>
    <w:rsid w:val="001B4577"/>
    <w:rsid w:val="001B4C05"/>
    <w:rsid w:val="001B4C88"/>
    <w:rsid w:val="001B5AF6"/>
    <w:rsid w:val="001B5F0F"/>
    <w:rsid w:val="001B67A7"/>
    <w:rsid w:val="001B7A36"/>
    <w:rsid w:val="001C0AE2"/>
    <w:rsid w:val="001C13DE"/>
    <w:rsid w:val="001C1542"/>
    <w:rsid w:val="001C2925"/>
    <w:rsid w:val="001C2969"/>
    <w:rsid w:val="001C3741"/>
    <w:rsid w:val="001C51E7"/>
    <w:rsid w:val="001C53BF"/>
    <w:rsid w:val="001C5AB2"/>
    <w:rsid w:val="001C5CF2"/>
    <w:rsid w:val="001C670F"/>
    <w:rsid w:val="001C6896"/>
    <w:rsid w:val="001D1201"/>
    <w:rsid w:val="001D1A6F"/>
    <w:rsid w:val="001D1C76"/>
    <w:rsid w:val="001D2D86"/>
    <w:rsid w:val="001D3569"/>
    <w:rsid w:val="001D3A02"/>
    <w:rsid w:val="001D42E7"/>
    <w:rsid w:val="001D51B2"/>
    <w:rsid w:val="001D5FD4"/>
    <w:rsid w:val="001D62A2"/>
    <w:rsid w:val="001D6E02"/>
    <w:rsid w:val="001D753E"/>
    <w:rsid w:val="001D766F"/>
    <w:rsid w:val="001E10AE"/>
    <w:rsid w:val="001E17A4"/>
    <w:rsid w:val="001E2168"/>
    <w:rsid w:val="001E3FAE"/>
    <w:rsid w:val="001E4C15"/>
    <w:rsid w:val="001E4C90"/>
    <w:rsid w:val="001E5385"/>
    <w:rsid w:val="001E56D0"/>
    <w:rsid w:val="001E6674"/>
    <w:rsid w:val="001E691C"/>
    <w:rsid w:val="001E6CD4"/>
    <w:rsid w:val="001E78B5"/>
    <w:rsid w:val="001E7DD1"/>
    <w:rsid w:val="001F0417"/>
    <w:rsid w:val="001F0A50"/>
    <w:rsid w:val="001F0DF2"/>
    <w:rsid w:val="001F236F"/>
    <w:rsid w:val="001F2475"/>
    <w:rsid w:val="001F35A1"/>
    <w:rsid w:val="001F45F3"/>
    <w:rsid w:val="001F56FB"/>
    <w:rsid w:val="001F5734"/>
    <w:rsid w:val="001F7050"/>
    <w:rsid w:val="00200634"/>
    <w:rsid w:val="00200866"/>
    <w:rsid w:val="00200FBB"/>
    <w:rsid w:val="00201A0D"/>
    <w:rsid w:val="002026D4"/>
    <w:rsid w:val="002031F5"/>
    <w:rsid w:val="002035E5"/>
    <w:rsid w:val="00204821"/>
    <w:rsid w:val="002050FB"/>
    <w:rsid w:val="0021003D"/>
    <w:rsid w:val="002101D3"/>
    <w:rsid w:val="00210E8D"/>
    <w:rsid w:val="00211127"/>
    <w:rsid w:val="002122DD"/>
    <w:rsid w:val="00212978"/>
    <w:rsid w:val="00213442"/>
    <w:rsid w:val="00214FB7"/>
    <w:rsid w:val="0021574B"/>
    <w:rsid w:val="00216568"/>
    <w:rsid w:val="00217F86"/>
    <w:rsid w:val="00220DA7"/>
    <w:rsid w:val="00221007"/>
    <w:rsid w:val="00221A4C"/>
    <w:rsid w:val="00221A57"/>
    <w:rsid w:val="00224ACC"/>
    <w:rsid w:val="00226777"/>
    <w:rsid w:val="00226779"/>
    <w:rsid w:val="00227568"/>
    <w:rsid w:val="0023002B"/>
    <w:rsid w:val="0023182B"/>
    <w:rsid w:val="00232D8B"/>
    <w:rsid w:val="00232E2E"/>
    <w:rsid w:val="00233671"/>
    <w:rsid w:val="002339F6"/>
    <w:rsid w:val="002369D1"/>
    <w:rsid w:val="0023750C"/>
    <w:rsid w:val="00237529"/>
    <w:rsid w:val="00237F0A"/>
    <w:rsid w:val="00241009"/>
    <w:rsid w:val="002414E4"/>
    <w:rsid w:val="00241B1D"/>
    <w:rsid w:val="00242F0B"/>
    <w:rsid w:val="00243907"/>
    <w:rsid w:val="00244226"/>
    <w:rsid w:val="00244450"/>
    <w:rsid w:val="002453C2"/>
    <w:rsid w:val="00246A76"/>
    <w:rsid w:val="00250567"/>
    <w:rsid w:val="00252BDE"/>
    <w:rsid w:val="002530B3"/>
    <w:rsid w:val="002531F8"/>
    <w:rsid w:val="00253B53"/>
    <w:rsid w:val="00253FF2"/>
    <w:rsid w:val="00254461"/>
    <w:rsid w:val="00257950"/>
    <w:rsid w:val="002600BE"/>
    <w:rsid w:val="00260EB8"/>
    <w:rsid w:val="002619F9"/>
    <w:rsid w:val="00261F77"/>
    <w:rsid w:val="00262352"/>
    <w:rsid w:val="00263C24"/>
    <w:rsid w:val="0026449C"/>
    <w:rsid w:val="00264968"/>
    <w:rsid w:val="00264EF1"/>
    <w:rsid w:val="00265204"/>
    <w:rsid w:val="002658DB"/>
    <w:rsid w:val="00267940"/>
    <w:rsid w:val="00267DF8"/>
    <w:rsid w:val="00270E72"/>
    <w:rsid w:val="00271A88"/>
    <w:rsid w:val="00273121"/>
    <w:rsid w:val="00273562"/>
    <w:rsid w:val="00273D1E"/>
    <w:rsid w:val="00274E61"/>
    <w:rsid w:val="0027583B"/>
    <w:rsid w:val="00275996"/>
    <w:rsid w:val="00275E1D"/>
    <w:rsid w:val="002770B3"/>
    <w:rsid w:val="00277555"/>
    <w:rsid w:val="002777E5"/>
    <w:rsid w:val="0028108C"/>
    <w:rsid w:val="0028128D"/>
    <w:rsid w:val="002827EA"/>
    <w:rsid w:val="00282ECB"/>
    <w:rsid w:val="002836A3"/>
    <w:rsid w:val="00283E28"/>
    <w:rsid w:val="00284193"/>
    <w:rsid w:val="002859D0"/>
    <w:rsid w:val="00286962"/>
    <w:rsid w:val="00287A1F"/>
    <w:rsid w:val="002901A7"/>
    <w:rsid w:val="00290327"/>
    <w:rsid w:val="002920A0"/>
    <w:rsid w:val="00293135"/>
    <w:rsid w:val="00293500"/>
    <w:rsid w:val="002938C4"/>
    <w:rsid w:val="00294203"/>
    <w:rsid w:val="00294F0F"/>
    <w:rsid w:val="00295278"/>
    <w:rsid w:val="00296E14"/>
    <w:rsid w:val="00297DCB"/>
    <w:rsid w:val="002A2DDC"/>
    <w:rsid w:val="002A2EB4"/>
    <w:rsid w:val="002A2F14"/>
    <w:rsid w:val="002A37EC"/>
    <w:rsid w:val="002A3C0A"/>
    <w:rsid w:val="002A4725"/>
    <w:rsid w:val="002A48D1"/>
    <w:rsid w:val="002A4B59"/>
    <w:rsid w:val="002A5857"/>
    <w:rsid w:val="002A7218"/>
    <w:rsid w:val="002B1BCB"/>
    <w:rsid w:val="002B2152"/>
    <w:rsid w:val="002B2670"/>
    <w:rsid w:val="002B2D7A"/>
    <w:rsid w:val="002B380A"/>
    <w:rsid w:val="002B3859"/>
    <w:rsid w:val="002B3CBF"/>
    <w:rsid w:val="002B4161"/>
    <w:rsid w:val="002B495F"/>
    <w:rsid w:val="002B4B24"/>
    <w:rsid w:val="002B4D4B"/>
    <w:rsid w:val="002B4EF6"/>
    <w:rsid w:val="002B5860"/>
    <w:rsid w:val="002B5CBB"/>
    <w:rsid w:val="002B7A18"/>
    <w:rsid w:val="002C043C"/>
    <w:rsid w:val="002C1910"/>
    <w:rsid w:val="002C2464"/>
    <w:rsid w:val="002C25FA"/>
    <w:rsid w:val="002C2603"/>
    <w:rsid w:val="002C29B3"/>
    <w:rsid w:val="002C3126"/>
    <w:rsid w:val="002C44D7"/>
    <w:rsid w:val="002C74CA"/>
    <w:rsid w:val="002C7B95"/>
    <w:rsid w:val="002D0234"/>
    <w:rsid w:val="002D036D"/>
    <w:rsid w:val="002D080A"/>
    <w:rsid w:val="002D0BA1"/>
    <w:rsid w:val="002D1AB0"/>
    <w:rsid w:val="002D2314"/>
    <w:rsid w:val="002D29B1"/>
    <w:rsid w:val="002D32AF"/>
    <w:rsid w:val="002D3CC0"/>
    <w:rsid w:val="002D439D"/>
    <w:rsid w:val="002D4520"/>
    <w:rsid w:val="002D492E"/>
    <w:rsid w:val="002D4CE7"/>
    <w:rsid w:val="002D61CC"/>
    <w:rsid w:val="002D6FB8"/>
    <w:rsid w:val="002D7896"/>
    <w:rsid w:val="002D7CDE"/>
    <w:rsid w:val="002D7D5F"/>
    <w:rsid w:val="002E025D"/>
    <w:rsid w:val="002E0D54"/>
    <w:rsid w:val="002E135B"/>
    <w:rsid w:val="002E1B38"/>
    <w:rsid w:val="002E6584"/>
    <w:rsid w:val="002E6A12"/>
    <w:rsid w:val="002E6D81"/>
    <w:rsid w:val="002E6DC9"/>
    <w:rsid w:val="002E7AFA"/>
    <w:rsid w:val="002F0659"/>
    <w:rsid w:val="002F1454"/>
    <w:rsid w:val="002F1F14"/>
    <w:rsid w:val="002F23D1"/>
    <w:rsid w:val="002F3423"/>
    <w:rsid w:val="002F3B32"/>
    <w:rsid w:val="002F414A"/>
    <w:rsid w:val="002F48C1"/>
    <w:rsid w:val="002F601E"/>
    <w:rsid w:val="002F7DDB"/>
    <w:rsid w:val="0030046E"/>
    <w:rsid w:val="00300D1A"/>
    <w:rsid w:val="0030194E"/>
    <w:rsid w:val="00301BEC"/>
    <w:rsid w:val="00302405"/>
    <w:rsid w:val="00302458"/>
    <w:rsid w:val="00303A40"/>
    <w:rsid w:val="00304526"/>
    <w:rsid w:val="00304C56"/>
    <w:rsid w:val="00306050"/>
    <w:rsid w:val="00306185"/>
    <w:rsid w:val="0031051F"/>
    <w:rsid w:val="00311076"/>
    <w:rsid w:val="00312CE6"/>
    <w:rsid w:val="00312DAD"/>
    <w:rsid w:val="00313E3E"/>
    <w:rsid w:val="003140F4"/>
    <w:rsid w:val="00314817"/>
    <w:rsid w:val="00314F28"/>
    <w:rsid w:val="00315469"/>
    <w:rsid w:val="00315A0B"/>
    <w:rsid w:val="0031772C"/>
    <w:rsid w:val="0031784C"/>
    <w:rsid w:val="00317DB2"/>
    <w:rsid w:val="003209ED"/>
    <w:rsid w:val="00320ED1"/>
    <w:rsid w:val="00323474"/>
    <w:rsid w:val="003234DE"/>
    <w:rsid w:val="00324235"/>
    <w:rsid w:val="003251A1"/>
    <w:rsid w:val="003259FD"/>
    <w:rsid w:val="00326161"/>
    <w:rsid w:val="00326595"/>
    <w:rsid w:val="00327577"/>
    <w:rsid w:val="00330806"/>
    <w:rsid w:val="00330A51"/>
    <w:rsid w:val="0033182C"/>
    <w:rsid w:val="00331C2A"/>
    <w:rsid w:val="00331D53"/>
    <w:rsid w:val="00332DC5"/>
    <w:rsid w:val="0033349C"/>
    <w:rsid w:val="00333671"/>
    <w:rsid w:val="00333A51"/>
    <w:rsid w:val="00334385"/>
    <w:rsid w:val="003348D3"/>
    <w:rsid w:val="00335304"/>
    <w:rsid w:val="00337306"/>
    <w:rsid w:val="00340DF2"/>
    <w:rsid w:val="00341941"/>
    <w:rsid w:val="00342152"/>
    <w:rsid w:val="003425C4"/>
    <w:rsid w:val="00342CE5"/>
    <w:rsid w:val="00343191"/>
    <w:rsid w:val="003432CD"/>
    <w:rsid w:val="003434FE"/>
    <w:rsid w:val="00343B2F"/>
    <w:rsid w:val="00345E7F"/>
    <w:rsid w:val="00346421"/>
    <w:rsid w:val="00346B35"/>
    <w:rsid w:val="003503FD"/>
    <w:rsid w:val="0035107D"/>
    <w:rsid w:val="003517A5"/>
    <w:rsid w:val="003517AF"/>
    <w:rsid w:val="0035183D"/>
    <w:rsid w:val="0035213B"/>
    <w:rsid w:val="0035217E"/>
    <w:rsid w:val="00354F9D"/>
    <w:rsid w:val="003561AE"/>
    <w:rsid w:val="0035693F"/>
    <w:rsid w:val="003571D3"/>
    <w:rsid w:val="00357A4D"/>
    <w:rsid w:val="0036051C"/>
    <w:rsid w:val="00361767"/>
    <w:rsid w:val="003617D5"/>
    <w:rsid w:val="00361D27"/>
    <w:rsid w:val="00361DCC"/>
    <w:rsid w:val="003623B0"/>
    <w:rsid w:val="00362BEC"/>
    <w:rsid w:val="00363240"/>
    <w:rsid w:val="003637BF"/>
    <w:rsid w:val="00363C8B"/>
    <w:rsid w:val="00366B91"/>
    <w:rsid w:val="003716C8"/>
    <w:rsid w:val="00371E32"/>
    <w:rsid w:val="003731A8"/>
    <w:rsid w:val="003733CE"/>
    <w:rsid w:val="00373D3C"/>
    <w:rsid w:val="00373EF1"/>
    <w:rsid w:val="00374876"/>
    <w:rsid w:val="00375413"/>
    <w:rsid w:val="00375460"/>
    <w:rsid w:val="003754FF"/>
    <w:rsid w:val="0037591C"/>
    <w:rsid w:val="00375BD1"/>
    <w:rsid w:val="003761BF"/>
    <w:rsid w:val="00376491"/>
    <w:rsid w:val="003772D0"/>
    <w:rsid w:val="003775B5"/>
    <w:rsid w:val="00377735"/>
    <w:rsid w:val="00377825"/>
    <w:rsid w:val="003778F4"/>
    <w:rsid w:val="00377D27"/>
    <w:rsid w:val="0038016E"/>
    <w:rsid w:val="0038030D"/>
    <w:rsid w:val="0038169F"/>
    <w:rsid w:val="00382B4C"/>
    <w:rsid w:val="00383464"/>
    <w:rsid w:val="0038533D"/>
    <w:rsid w:val="00385996"/>
    <w:rsid w:val="003868C8"/>
    <w:rsid w:val="0038752F"/>
    <w:rsid w:val="00387893"/>
    <w:rsid w:val="0039060F"/>
    <w:rsid w:val="003916A8"/>
    <w:rsid w:val="0039237E"/>
    <w:rsid w:val="00392EE4"/>
    <w:rsid w:val="00393296"/>
    <w:rsid w:val="00393509"/>
    <w:rsid w:val="003936B2"/>
    <w:rsid w:val="003944B4"/>
    <w:rsid w:val="0039475E"/>
    <w:rsid w:val="00395271"/>
    <w:rsid w:val="003959B7"/>
    <w:rsid w:val="00396977"/>
    <w:rsid w:val="00396C22"/>
    <w:rsid w:val="003A05EE"/>
    <w:rsid w:val="003A2C72"/>
    <w:rsid w:val="003A35FD"/>
    <w:rsid w:val="003A3C82"/>
    <w:rsid w:val="003A3D9B"/>
    <w:rsid w:val="003A4274"/>
    <w:rsid w:val="003A4B69"/>
    <w:rsid w:val="003A4C1E"/>
    <w:rsid w:val="003A4CD9"/>
    <w:rsid w:val="003A4EEE"/>
    <w:rsid w:val="003A52FE"/>
    <w:rsid w:val="003A7D3A"/>
    <w:rsid w:val="003B0D64"/>
    <w:rsid w:val="003B0DDA"/>
    <w:rsid w:val="003B0FBE"/>
    <w:rsid w:val="003B12C2"/>
    <w:rsid w:val="003B27D9"/>
    <w:rsid w:val="003B3968"/>
    <w:rsid w:val="003B5A74"/>
    <w:rsid w:val="003B659F"/>
    <w:rsid w:val="003B78D6"/>
    <w:rsid w:val="003C018D"/>
    <w:rsid w:val="003C0B34"/>
    <w:rsid w:val="003C0E56"/>
    <w:rsid w:val="003C1FBE"/>
    <w:rsid w:val="003C27A8"/>
    <w:rsid w:val="003C3C34"/>
    <w:rsid w:val="003C5200"/>
    <w:rsid w:val="003C5527"/>
    <w:rsid w:val="003C6174"/>
    <w:rsid w:val="003C7A7F"/>
    <w:rsid w:val="003D0048"/>
    <w:rsid w:val="003D006A"/>
    <w:rsid w:val="003D08FA"/>
    <w:rsid w:val="003D1CA4"/>
    <w:rsid w:val="003D3167"/>
    <w:rsid w:val="003D4364"/>
    <w:rsid w:val="003D4A2D"/>
    <w:rsid w:val="003D4AEB"/>
    <w:rsid w:val="003D5AB0"/>
    <w:rsid w:val="003D5B3D"/>
    <w:rsid w:val="003D5C65"/>
    <w:rsid w:val="003D5FAF"/>
    <w:rsid w:val="003D612C"/>
    <w:rsid w:val="003D6F6D"/>
    <w:rsid w:val="003E0839"/>
    <w:rsid w:val="003E0D9D"/>
    <w:rsid w:val="003E25A6"/>
    <w:rsid w:val="003E392D"/>
    <w:rsid w:val="003E457C"/>
    <w:rsid w:val="003E4681"/>
    <w:rsid w:val="003E499F"/>
    <w:rsid w:val="003E6314"/>
    <w:rsid w:val="003E667B"/>
    <w:rsid w:val="003E69F8"/>
    <w:rsid w:val="003E7071"/>
    <w:rsid w:val="003E7B53"/>
    <w:rsid w:val="003F0B27"/>
    <w:rsid w:val="003F118D"/>
    <w:rsid w:val="003F15C0"/>
    <w:rsid w:val="003F171A"/>
    <w:rsid w:val="003F1DB3"/>
    <w:rsid w:val="003F2341"/>
    <w:rsid w:val="003F2A04"/>
    <w:rsid w:val="003F2BCD"/>
    <w:rsid w:val="003F382A"/>
    <w:rsid w:val="003F5216"/>
    <w:rsid w:val="003F5F4B"/>
    <w:rsid w:val="003F68A9"/>
    <w:rsid w:val="003F6B9F"/>
    <w:rsid w:val="003F7C15"/>
    <w:rsid w:val="004003F9"/>
    <w:rsid w:val="00400EB1"/>
    <w:rsid w:val="00401735"/>
    <w:rsid w:val="00402C6F"/>
    <w:rsid w:val="004042FC"/>
    <w:rsid w:val="00406C15"/>
    <w:rsid w:val="004071EF"/>
    <w:rsid w:val="004078B3"/>
    <w:rsid w:val="004106BB"/>
    <w:rsid w:val="0041159B"/>
    <w:rsid w:val="0041214A"/>
    <w:rsid w:val="00412566"/>
    <w:rsid w:val="004127AB"/>
    <w:rsid w:val="004135F3"/>
    <w:rsid w:val="00413AC2"/>
    <w:rsid w:val="0041511B"/>
    <w:rsid w:val="004175F3"/>
    <w:rsid w:val="004200FC"/>
    <w:rsid w:val="00420B8A"/>
    <w:rsid w:val="004222A0"/>
    <w:rsid w:val="004227CF"/>
    <w:rsid w:val="00422883"/>
    <w:rsid w:val="004245C7"/>
    <w:rsid w:val="0042541D"/>
    <w:rsid w:val="00425849"/>
    <w:rsid w:val="00426D35"/>
    <w:rsid w:val="00430541"/>
    <w:rsid w:val="0043085A"/>
    <w:rsid w:val="00430CBD"/>
    <w:rsid w:val="00431A7E"/>
    <w:rsid w:val="0043270D"/>
    <w:rsid w:val="004328DD"/>
    <w:rsid w:val="00432A56"/>
    <w:rsid w:val="0043318A"/>
    <w:rsid w:val="004335D6"/>
    <w:rsid w:val="00434709"/>
    <w:rsid w:val="00435109"/>
    <w:rsid w:val="0043579D"/>
    <w:rsid w:val="00437227"/>
    <w:rsid w:val="00440AC7"/>
    <w:rsid w:val="0044386D"/>
    <w:rsid w:val="004445DE"/>
    <w:rsid w:val="00445251"/>
    <w:rsid w:val="00445506"/>
    <w:rsid w:val="004455D7"/>
    <w:rsid w:val="00446506"/>
    <w:rsid w:val="0044695B"/>
    <w:rsid w:val="00446F63"/>
    <w:rsid w:val="00447454"/>
    <w:rsid w:val="004501D3"/>
    <w:rsid w:val="0045082D"/>
    <w:rsid w:val="00450A5C"/>
    <w:rsid w:val="00452452"/>
    <w:rsid w:val="00452764"/>
    <w:rsid w:val="00453284"/>
    <w:rsid w:val="0045357D"/>
    <w:rsid w:val="00453735"/>
    <w:rsid w:val="00456A8C"/>
    <w:rsid w:val="0045763C"/>
    <w:rsid w:val="0045766C"/>
    <w:rsid w:val="00457D76"/>
    <w:rsid w:val="00460E38"/>
    <w:rsid w:val="0046209C"/>
    <w:rsid w:val="00462A98"/>
    <w:rsid w:val="00463348"/>
    <w:rsid w:val="00465462"/>
    <w:rsid w:val="004656E7"/>
    <w:rsid w:val="00465A4D"/>
    <w:rsid w:val="00466441"/>
    <w:rsid w:val="00466584"/>
    <w:rsid w:val="00466B24"/>
    <w:rsid w:val="00467941"/>
    <w:rsid w:val="004707BC"/>
    <w:rsid w:val="00471D1E"/>
    <w:rsid w:val="0047243A"/>
    <w:rsid w:val="004728DA"/>
    <w:rsid w:val="0047362E"/>
    <w:rsid w:val="00474BE2"/>
    <w:rsid w:val="00474EB4"/>
    <w:rsid w:val="0047547F"/>
    <w:rsid w:val="00476BF5"/>
    <w:rsid w:val="004779C1"/>
    <w:rsid w:val="00481F6E"/>
    <w:rsid w:val="004821F8"/>
    <w:rsid w:val="00482867"/>
    <w:rsid w:val="00482981"/>
    <w:rsid w:val="004844A1"/>
    <w:rsid w:val="00484BCD"/>
    <w:rsid w:val="00485C43"/>
    <w:rsid w:val="00486EC3"/>
    <w:rsid w:val="0048769C"/>
    <w:rsid w:val="00487905"/>
    <w:rsid w:val="00490E94"/>
    <w:rsid w:val="00493AD5"/>
    <w:rsid w:val="00494FA1"/>
    <w:rsid w:val="0049519C"/>
    <w:rsid w:val="00495F35"/>
    <w:rsid w:val="00497714"/>
    <w:rsid w:val="004A01F3"/>
    <w:rsid w:val="004A1490"/>
    <w:rsid w:val="004A1D2D"/>
    <w:rsid w:val="004A23FF"/>
    <w:rsid w:val="004A451D"/>
    <w:rsid w:val="004A4DE0"/>
    <w:rsid w:val="004A5C06"/>
    <w:rsid w:val="004A6E2C"/>
    <w:rsid w:val="004A6EED"/>
    <w:rsid w:val="004A73BB"/>
    <w:rsid w:val="004A7673"/>
    <w:rsid w:val="004A7B8C"/>
    <w:rsid w:val="004B1A15"/>
    <w:rsid w:val="004B1A4B"/>
    <w:rsid w:val="004B25C9"/>
    <w:rsid w:val="004B33EC"/>
    <w:rsid w:val="004B669E"/>
    <w:rsid w:val="004B7BEE"/>
    <w:rsid w:val="004B7E2B"/>
    <w:rsid w:val="004B7E39"/>
    <w:rsid w:val="004C0E9C"/>
    <w:rsid w:val="004C102E"/>
    <w:rsid w:val="004C15D3"/>
    <w:rsid w:val="004C21EA"/>
    <w:rsid w:val="004C3100"/>
    <w:rsid w:val="004C31E3"/>
    <w:rsid w:val="004C3EC6"/>
    <w:rsid w:val="004C4A71"/>
    <w:rsid w:val="004C4BD7"/>
    <w:rsid w:val="004C585D"/>
    <w:rsid w:val="004C66BD"/>
    <w:rsid w:val="004C7275"/>
    <w:rsid w:val="004C7D28"/>
    <w:rsid w:val="004D167B"/>
    <w:rsid w:val="004D1812"/>
    <w:rsid w:val="004D1AC3"/>
    <w:rsid w:val="004D1B13"/>
    <w:rsid w:val="004D22E1"/>
    <w:rsid w:val="004D23C4"/>
    <w:rsid w:val="004D29F6"/>
    <w:rsid w:val="004D3048"/>
    <w:rsid w:val="004D3656"/>
    <w:rsid w:val="004D3CD8"/>
    <w:rsid w:val="004D4CBD"/>
    <w:rsid w:val="004D513C"/>
    <w:rsid w:val="004D55D8"/>
    <w:rsid w:val="004D7E28"/>
    <w:rsid w:val="004E0B87"/>
    <w:rsid w:val="004E22E6"/>
    <w:rsid w:val="004E56A7"/>
    <w:rsid w:val="004E5D39"/>
    <w:rsid w:val="004E6A9F"/>
    <w:rsid w:val="004F0433"/>
    <w:rsid w:val="004F0F28"/>
    <w:rsid w:val="004F17EA"/>
    <w:rsid w:val="004F1926"/>
    <w:rsid w:val="004F194A"/>
    <w:rsid w:val="004F4842"/>
    <w:rsid w:val="004F49AC"/>
    <w:rsid w:val="004F7902"/>
    <w:rsid w:val="00501132"/>
    <w:rsid w:val="00501775"/>
    <w:rsid w:val="0050177F"/>
    <w:rsid w:val="00501CC6"/>
    <w:rsid w:val="005024E2"/>
    <w:rsid w:val="00504397"/>
    <w:rsid w:val="0050460A"/>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6554"/>
    <w:rsid w:val="005175AD"/>
    <w:rsid w:val="00517E3A"/>
    <w:rsid w:val="00521728"/>
    <w:rsid w:val="0052199F"/>
    <w:rsid w:val="005225E1"/>
    <w:rsid w:val="00522B7C"/>
    <w:rsid w:val="00522C45"/>
    <w:rsid w:val="0052312D"/>
    <w:rsid w:val="00523CAA"/>
    <w:rsid w:val="005241C1"/>
    <w:rsid w:val="005241E7"/>
    <w:rsid w:val="005275B8"/>
    <w:rsid w:val="005279A9"/>
    <w:rsid w:val="005309A9"/>
    <w:rsid w:val="005313EE"/>
    <w:rsid w:val="005314C9"/>
    <w:rsid w:val="005321FE"/>
    <w:rsid w:val="00532356"/>
    <w:rsid w:val="005325C0"/>
    <w:rsid w:val="005343C2"/>
    <w:rsid w:val="0053477D"/>
    <w:rsid w:val="00534844"/>
    <w:rsid w:val="00535125"/>
    <w:rsid w:val="00535B1E"/>
    <w:rsid w:val="00535C11"/>
    <w:rsid w:val="00536295"/>
    <w:rsid w:val="00537302"/>
    <w:rsid w:val="0053778F"/>
    <w:rsid w:val="0054017D"/>
    <w:rsid w:val="00540B6B"/>
    <w:rsid w:val="00541C19"/>
    <w:rsid w:val="00541C5A"/>
    <w:rsid w:val="0054264C"/>
    <w:rsid w:val="00542A1B"/>
    <w:rsid w:val="00542D0D"/>
    <w:rsid w:val="00544C66"/>
    <w:rsid w:val="005466AE"/>
    <w:rsid w:val="00546827"/>
    <w:rsid w:val="00546DD7"/>
    <w:rsid w:val="00547A84"/>
    <w:rsid w:val="00547CEF"/>
    <w:rsid w:val="00547E83"/>
    <w:rsid w:val="00550E90"/>
    <w:rsid w:val="0055325C"/>
    <w:rsid w:val="0055451D"/>
    <w:rsid w:val="005549D3"/>
    <w:rsid w:val="0055529E"/>
    <w:rsid w:val="0055770A"/>
    <w:rsid w:val="005602F8"/>
    <w:rsid w:val="0056039A"/>
    <w:rsid w:val="0056059C"/>
    <w:rsid w:val="00560D31"/>
    <w:rsid w:val="0056189C"/>
    <w:rsid w:val="00562B20"/>
    <w:rsid w:val="005632FD"/>
    <w:rsid w:val="00563CD9"/>
    <w:rsid w:val="00565132"/>
    <w:rsid w:val="00566892"/>
    <w:rsid w:val="00566F2C"/>
    <w:rsid w:val="005670CF"/>
    <w:rsid w:val="0056776E"/>
    <w:rsid w:val="005703B5"/>
    <w:rsid w:val="00572346"/>
    <w:rsid w:val="00573090"/>
    <w:rsid w:val="00573C8C"/>
    <w:rsid w:val="005752B1"/>
    <w:rsid w:val="00575666"/>
    <w:rsid w:val="00575855"/>
    <w:rsid w:val="00575A88"/>
    <w:rsid w:val="00575DB1"/>
    <w:rsid w:val="00575E6F"/>
    <w:rsid w:val="00576947"/>
    <w:rsid w:val="005805EB"/>
    <w:rsid w:val="00581A9E"/>
    <w:rsid w:val="005837D7"/>
    <w:rsid w:val="00585FF7"/>
    <w:rsid w:val="0058684E"/>
    <w:rsid w:val="005876DB"/>
    <w:rsid w:val="00587E2C"/>
    <w:rsid w:val="0059182C"/>
    <w:rsid w:val="00593967"/>
    <w:rsid w:val="005948B4"/>
    <w:rsid w:val="00594A01"/>
    <w:rsid w:val="005957BB"/>
    <w:rsid w:val="00596588"/>
    <w:rsid w:val="00596D51"/>
    <w:rsid w:val="00597689"/>
    <w:rsid w:val="005A0FF3"/>
    <w:rsid w:val="005A1683"/>
    <w:rsid w:val="005A183D"/>
    <w:rsid w:val="005A24FD"/>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4DC6"/>
    <w:rsid w:val="005B61DF"/>
    <w:rsid w:val="005B66B8"/>
    <w:rsid w:val="005B6C2C"/>
    <w:rsid w:val="005C08AF"/>
    <w:rsid w:val="005C211A"/>
    <w:rsid w:val="005C2A8F"/>
    <w:rsid w:val="005C2DE3"/>
    <w:rsid w:val="005C2E02"/>
    <w:rsid w:val="005C2E10"/>
    <w:rsid w:val="005C3085"/>
    <w:rsid w:val="005C43D7"/>
    <w:rsid w:val="005C4418"/>
    <w:rsid w:val="005C44AB"/>
    <w:rsid w:val="005C5BE0"/>
    <w:rsid w:val="005C6926"/>
    <w:rsid w:val="005C6EFF"/>
    <w:rsid w:val="005D0374"/>
    <w:rsid w:val="005D2BC2"/>
    <w:rsid w:val="005D2C11"/>
    <w:rsid w:val="005D328E"/>
    <w:rsid w:val="005D32F0"/>
    <w:rsid w:val="005D4CC9"/>
    <w:rsid w:val="005D5750"/>
    <w:rsid w:val="005E0964"/>
    <w:rsid w:val="005E106E"/>
    <w:rsid w:val="005E1768"/>
    <w:rsid w:val="005E2FC1"/>
    <w:rsid w:val="005E392C"/>
    <w:rsid w:val="005E4600"/>
    <w:rsid w:val="005E487A"/>
    <w:rsid w:val="005E6215"/>
    <w:rsid w:val="005F30D0"/>
    <w:rsid w:val="005F348D"/>
    <w:rsid w:val="005F3D9A"/>
    <w:rsid w:val="005F5BAC"/>
    <w:rsid w:val="005F5C5C"/>
    <w:rsid w:val="005F5D36"/>
    <w:rsid w:val="005F62DA"/>
    <w:rsid w:val="005F6615"/>
    <w:rsid w:val="005F71C1"/>
    <w:rsid w:val="005F7977"/>
    <w:rsid w:val="00600802"/>
    <w:rsid w:val="00600FA7"/>
    <w:rsid w:val="006018AD"/>
    <w:rsid w:val="006023A4"/>
    <w:rsid w:val="0060248F"/>
    <w:rsid w:val="006027E4"/>
    <w:rsid w:val="00604827"/>
    <w:rsid w:val="0060643C"/>
    <w:rsid w:val="00606D0B"/>
    <w:rsid w:val="00607A6F"/>
    <w:rsid w:val="00607EDE"/>
    <w:rsid w:val="006100BB"/>
    <w:rsid w:val="006104F8"/>
    <w:rsid w:val="00611660"/>
    <w:rsid w:val="006118F7"/>
    <w:rsid w:val="006126D6"/>
    <w:rsid w:val="00612A88"/>
    <w:rsid w:val="00613956"/>
    <w:rsid w:val="006139C1"/>
    <w:rsid w:val="00613A86"/>
    <w:rsid w:val="00613DA3"/>
    <w:rsid w:val="00613E66"/>
    <w:rsid w:val="00613F2A"/>
    <w:rsid w:val="00614E46"/>
    <w:rsid w:val="00616D46"/>
    <w:rsid w:val="00616DC0"/>
    <w:rsid w:val="00616E43"/>
    <w:rsid w:val="006210E6"/>
    <w:rsid w:val="0062307C"/>
    <w:rsid w:val="0062364F"/>
    <w:rsid w:val="0062501F"/>
    <w:rsid w:val="006257D3"/>
    <w:rsid w:val="0062616F"/>
    <w:rsid w:val="0062644E"/>
    <w:rsid w:val="006265D6"/>
    <w:rsid w:val="00630E2B"/>
    <w:rsid w:val="006324E3"/>
    <w:rsid w:val="00635164"/>
    <w:rsid w:val="0063551B"/>
    <w:rsid w:val="00636DEF"/>
    <w:rsid w:val="00637A5B"/>
    <w:rsid w:val="006404EA"/>
    <w:rsid w:val="006411EF"/>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54E0"/>
    <w:rsid w:val="00657111"/>
    <w:rsid w:val="0066068D"/>
    <w:rsid w:val="0066155A"/>
    <w:rsid w:val="00661920"/>
    <w:rsid w:val="00661C96"/>
    <w:rsid w:val="006637D1"/>
    <w:rsid w:val="0066469D"/>
    <w:rsid w:val="00664DB5"/>
    <w:rsid w:val="006651A8"/>
    <w:rsid w:val="00665ED9"/>
    <w:rsid w:val="00665F4F"/>
    <w:rsid w:val="0066679F"/>
    <w:rsid w:val="00666900"/>
    <w:rsid w:val="00666A87"/>
    <w:rsid w:val="00666CDA"/>
    <w:rsid w:val="00667BA8"/>
    <w:rsid w:val="00670D38"/>
    <w:rsid w:val="00670ED7"/>
    <w:rsid w:val="00671405"/>
    <w:rsid w:val="006729E8"/>
    <w:rsid w:val="006732CB"/>
    <w:rsid w:val="00674004"/>
    <w:rsid w:val="006746FA"/>
    <w:rsid w:val="00675189"/>
    <w:rsid w:val="00675232"/>
    <w:rsid w:val="00675CDE"/>
    <w:rsid w:val="00676631"/>
    <w:rsid w:val="00677418"/>
    <w:rsid w:val="00677D4E"/>
    <w:rsid w:val="0068000D"/>
    <w:rsid w:val="006806E6"/>
    <w:rsid w:val="0068094D"/>
    <w:rsid w:val="00681849"/>
    <w:rsid w:val="0068203E"/>
    <w:rsid w:val="00682486"/>
    <w:rsid w:val="00682588"/>
    <w:rsid w:val="006827A0"/>
    <w:rsid w:val="00682922"/>
    <w:rsid w:val="00682E34"/>
    <w:rsid w:val="006830AF"/>
    <w:rsid w:val="006831F5"/>
    <w:rsid w:val="00684084"/>
    <w:rsid w:val="006844FE"/>
    <w:rsid w:val="00684CCC"/>
    <w:rsid w:val="006864F9"/>
    <w:rsid w:val="00686809"/>
    <w:rsid w:val="00686D54"/>
    <w:rsid w:val="00686F1C"/>
    <w:rsid w:val="006872AC"/>
    <w:rsid w:val="00687D36"/>
    <w:rsid w:val="00692395"/>
    <w:rsid w:val="00692D9A"/>
    <w:rsid w:val="006937F3"/>
    <w:rsid w:val="00693FFC"/>
    <w:rsid w:val="006947B1"/>
    <w:rsid w:val="00695A30"/>
    <w:rsid w:val="00696126"/>
    <w:rsid w:val="00696558"/>
    <w:rsid w:val="00696CF5"/>
    <w:rsid w:val="00696E8E"/>
    <w:rsid w:val="00696EAB"/>
    <w:rsid w:val="0069771B"/>
    <w:rsid w:val="00697828"/>
    <w:rsid w:val="00697DF2"/>
    <w:rsid w:val="006A03B4"/>
    <w:rsid w:val="006A14F4"/>
    <w:rsid w:val="006A1F9A"/>
    <w:rsid w:val="006A25FF"/>
    <w:rsid w:val="006A3418"/>
    <w:rsid w:val="006A3778"/>
    <w:rsid w:val="006A7337"/>
    <w:rsid w:val="006B135A"/>
    <w:rsid w:val="006B141D"/>
    <w:rsid w:val="006B1773"/>
    <w:rsid w:val="006B1B2D"/>
    <w:rsid w:val="006B1ED0"/>
    <w:rsid w:val="006B2B6E"/>
    <w:rsid w:val="006B3049"/>
    <w:rsid w:val="006B4547"/>
    <w:rsid w:val="006B4ADE"/>
    <w:rsid w:val="006B5500"/>
    <w:rsid w:val="006B61CF"/>
    <w:rsid w:val="006B6C68"/>
    <w:rsid w:val="006B75A1"/>
    <w:rsid w:val="006C05DE"/>
    <w:rsid w:val="006C37A3"/>
    <w:rsid w:val="006C571A"/>
    <w:rsid w:val="006C5DFF"/>
    <w:rsid w:val="006C616E"/>
    <w:rsid w:val="006C74D4"/>
    <w:rsid w:val="006C7513"/>
    <w:rsid w:val="006C7E36"/>
    <w:rsid w:val="006D01FC"/>
    <w:rsid w:val="006D1278"/>
    <w:rsid w:val="006D1B73"/>
    <w:rsid w:val="006D1D88"/>
    <w:rsid w:val="006D1FFD"/>
    <w:rsid w:val="006D2DC6"/>
    <w:rsid w:val="006D2F53"/>
    <w:rsid w:val="006D3171"/>
    <w:rsid w:val="006D33F2"/>
    <w:rsid w:val="006D51E5"/>
    <w:rsid w:val="006D545D"/>
    <w:rsid w:val="006D6CF8"/>
    <w:rsid w:val="006D7719"/>
    <w:rsid w:val="006E05E9"/>
    <w:rsid w:val="006E130B"/>
    <w:rsid w:val="006E1A2C"/>
    <w:rsid w:val="006E3178"/>
    <w:rsid w:val="006E37DB"/>
    <w:rsid w:val="006E3B6A"/>
    <w:rsid w:val="006E471E"/>
    <w:rsid w:val="006E495F"/>
    <w:rsid w:val="006E4E87"/>
    <w:rsid w:val="006E59F7"/>
    <w:rsid w:val="006E5D95"/>
    <w:rsid w:val="006E67C6"/>
    <w:rsid w:val="006F085A"/>
    <w:rsid w:val="006F0CF2"/>
    <w:rsid w:val="006F357B"/>
    <w:rsid w:val="006F4092"/>
    <w:rsid w:val="006F43DE"/>
    <w:rsid w:val="006F4E11"/>
    <w:rsid w:val="006F5C6B"/>
    <w:rsid w:val="006F62DE"/>
    <w:rsid w:val="006F7629"/>
    <w:rsid w:val="006F7ACF"/>
    <w:rsid w:val="00701301"/>
    <w:rsid w:val="007021CB"/>
    <w:rsid w:val="00703884"/>
    <w:rsid w:val="00703CA2"/>
    <w:rsid w:val="00705F33"/>
    <w:rsid w:val="007065D6"/>
    <w:rsid w:val="0070696C"/>
    <w:rsid w:val="00707A29"/>
    <w:rsid w:val="00711021"/>
    <w:rsid w:val="0071110A"/>
    <w:rsid w:val="007112C9"/>
    <w:rsid w:val="00711559"/>
    <w:rsid w:val="00711CF3"/>
    <w:rsid w:val="00711E58"/>
    <w:rsid w:val="00711F44"/>
    <w:rsid w:val="0071300F"/>
    <w:rsid w:val="00715A34"/>
    <w:rsid w:val="00717A25"/>
    <w:rsid w:val="00717DDC"/>
    <w:rsid w:val="0072016E"/>
    <w:rsid w:val="00720B12"/>
    <w:rsid w:val="00721B19"/>
    <w:rsid w:val="007223A2"/>
    <w:rsid w:val="00722743"/>
    <w:rsid w:val="00723307"/>
    <w:rsid w:val="0072377D"/>
    <w:rsid w:val="00723FF3"/>
    <w:rsid w:val="00725365"/>
    <w:rsid w:val="007257D2"/>
    <w:rsid w:val="00726D87"/>
    <w:rsid w:val="007271DB"/>
    <w:rsid w:val="0073007B"/>
    <w:rsid w:val="007316F7"/>
    <w:rsid w:val="007320F7"/>
    <w:rsid w:val="00733425"/>
    <w:rsid w:val="00733BE6"/>
    <w:rsid w:val="00733DA1"/>
    <w:rsid w:val="00734DD8"/>
    <w:rsid w:val="00735CF9"/>
    <w:rsid w:val="00735EA6"/>
    <w:rsid w:val="00736999"/>
    <w:rsid w:val="00740012"/>
    <w:rsid w:val="007404A2"/>
    <w:rsid w:val="007411A8"/>
    <w:rsid w:val="0074200A"/>
    <w:rsid w:val="00742F35"/>
    <w:rsid w:val="00743AFD"/>
    <w:rsid w:val="00743F15"/>
    <w:rsid w:val="00744507"/>
    <w:rsid w:val="00744FEC"/>
    <w:rsid w:val="00745AA9"/>
    <w:rsid w:val="00746997"/>
    <w:rsid w:val="00746A68"/>
    <w:rsid w:val="00746A70"/>
    <w:rsid w:val="0074729A"/>
    <w:rsid w:val="00747AC8"/>
    <w:rsid w:val="007502D0"/>
    <w:rsid w:val="00750365"/>
    <w:rsid w:val="00750A2B"/>
    <w:rsid w:val="00750F93"/>
    <w:rsid w:val="007516AC"/>
    <w:rsid w:val="007531C3"/>
    <w:rsid w:val="00753436"/>
    <w:rsid w:val="00755850"/>
    <w:rsid w:val="00756810"/>
    <w:rsid w:val="007572AA"/>
    <w:rsid w:val="00757F36"/>
    <w:rsid w:val="00761746"/>
    <w:rsid w:val="0076191C"/>
    <w:rsid w:val="00762676"/>
    <w:rsid w:val="007640B7"/>
    <w:rsid w:val="00764BC7"/>
    <w:rsid w:val="00764E4D"/>
    <w:rsid w:val="00765193"/>
    <w:rsid w:val="007657B6"/>
    <w:rsid w:val="00766005"/>
    <w:rsid w:val="007664AA"/>
    <w:rsid w:val="00766D70"/>
    <w:rsid w:val="00766D75"/>
    <w:rsid w:val="0076768F"/>
    <w:rsid w:val="0076785D"/>
    <w:rsid w:val="00767AB2"/>
    <w:rsid w:val="00767D10"/>
    <w:rsid w:val="0077067F"/>
    <w:rsid w:val="00771B51"/>
    <w:rsid w:val="00771C12"/>
    <w:rsid w:val="00772EAA"/>
    <w:rsid w:val="00773A12"/>
    <w:rsid w:val="00774CA8"/>
    <w:rsid w:val="00776137"/>
    <w:rsid w:val="00776B42"/>
    <w:rsid w:val="007777F7"/>
    <w:rsid w:val="0078161D"/>
    <w:rsid w:val="00782418"/>
    <w:rsid w:val="0078254A"/>
    <w:rsid w:val="00782696"/>
    <w:rsid w:val="00782787"/>
    <w:rsid w:val="00783027"/>
    <w:rsid w:val="00784CD6"/>
    <w:rsid w:val="007851AB"/>
    <w:rsid w:val="00785FC7"/>
    <w:rsid w:val="007860A4"/>
    <w:rsid w:val="00786495"/>
    <w:rsid w:val="00786CD3"/>
    <w:rsid w:val="007904EE"/>
    <w:rsid w:val="00791051"/>
    <w:rsid w:val="007917E5"/>
    <w:rsid w:val="00792DC2"/>
    <w:rsid w:val="00793639"/>
    <w:rsid w:val="007938D1"/>
    <w:rsid w:val="00793B19"/>
    <w:rsid w:val="00793B71"/>
    <w:rsid w:val="00794D6B"/>
    <w:rsid w:val="007968D2"/>
    <w:rsid w:val="00797520"/>
    <w:rsid w:val="007978BD"/>
    <w:rsid w:val="00797A29"/>
    <w:rsid w:val="007A17B6"/>
    <w:rsid w:val="007A1CD9"/>
    <w:rsid w:val="007A2523"/>
    <w:rsid w:val="007A2F0F"/>
    <w:rsid w:val="007A4B02"/>
    <w:rsid w:val="007A6151"/>
    <w:rsid w:val="007A62D7"/>
    <w:rsid w:val="007A63F3"/>
    <w:rsid w:val="007A6BC0"/>
    <w:rsid w:val="007B18D4"/>
    <w:rsid w:val="007B2AA1"/>
    <w:rsid w:val="007B559F"/>
    <w:rsid w:val="007B62E8"/>
    <w:rsid w:val="007B642A"/>
    <w:rsid w:val="007B6EF4"/>
    <w:rsid w:val="007B6F51"/>
    <w:rsid w:val="007B6FFB"/>
    <w:rsid w:val="007C0A22"/>
    <w:rsid w:val="007C120D"/>
    <w:rsid w:val="007C19F8"/>
    <w:rsid w:val="007C1C41"/>
    <w:rsid w:val="007C1F36"/>
    <w:rsid w:val="007C2330"/>
    <w:rsid w:val="007C3D57"/>
    <w:rsid w:val="007C3F76"/>
    <w:rsid w:val="007C5060"/>
    <w:rsid w:val="007C5476"/>
    <w:rsid w:val="007C5CC5"/>
    <w:rsid w:val="007C7A27"/>
    <w:rsid w:val="007C7AF9"/>
    <w:rsid w:val="007C7BE4"/>
    <w:rsid w:val="007C7D2D"/>
    <w:rsid w:val="007D0B56"/>
    <w:rsid w:val="007D14F9"/>
    <w:rsid w:val="007D1513"/>
    <w:rsid w:val="007D2E3E"/>
    <w:rsid w:val="007D3589"/>
    <w:rsid w:val="007D4013"/>
    <w:rsid w:val="007D454A"/>
    <w:rsid w:val="007D4D3E"/>
    <w:rsid w:val="007D4FB4"/>
    <w:rsid w:val="007D5198"/>
    <w:rsid w:val="007D53BC"/>
    <w:rsid w:val="007D6414"/>
    <w:rsid w:val="007D6FF2"/>
    <w:rsid w:val="007D7455"/>
    <w:rsid w:val="007D7D57"/>
    <w:rsid w:val="007E0393"/>
    <w:rsid w:val="007E07E0"/>
    <w:rsid w:val="007E1227"/>
    <w:rsid w:val="007E1FE7"/>
    <w:rsid w:val="007E2273"/>
    <w:rsid w:val="007E23F9"/>
    <w:rsid w:val="007E2592"/>
    <w:rsid w:val="007E25DF"/>
    <w:rsid w:val="007E3FA6"/>
    <w:rsid w:val="007E4251"/>
    <w:rsid w:val="007E60B0"/>
    <w:rsid w:val="007E6D08"/>
    <w:rsid w:val="007E6FC1"/>
    <w:rsid w:val="007F05FF"/>
    <w:rsid w:val="007F07F0"/>
    <w:rsid w:val="007F1F1F"/>
    <w:rsid w:val="007F1F27"/>
    <w:rsid w:val="007F1F90"/>
    <w:rsid w:val="007F2BF2"/>
    <w:rsid w:val="007F2F73"/>
    <w:rsid w:val="007F4C54"/>
    <w:rsid w:val="007F4DCD"/>
    <w:rsid w:val="007F51F6"/>
    <w:rsid w:val="007F55A1"/>
    <w:rsid w:val="007F67B5"/>
    <w:rsid w:val="007F6AA0"/>
    <w:rsid w:val="007F700D"/>
    <w:rsid w:val="007F7C37"/>
    <w:rsid w:val="00800D96"/>
    <w:rsid w:val="00800DDB"/>
    <w:rsid w:val="00801FDA"/>
    <w:rsid w:val="008028C7"/>
    <w:rsid w:val="008056C9"/>
    <w:rsid w:val="00805D3C"/>
    <w:rsid w:val="0080625B"/>
    <w:rsid w:val="00806BFC"/>
    <w:rsid w:val="00807677"/>
    <w:rsid w:val="00807F52"/>
    <w:rsid w:val="00810B4D"/>
    <w:rsid w:val="00811BDC"/>
    <w:rsid w:val="008121B5"/>
    <w:rsid w:val="00813123"/>
    <w:rsid w:val="00814396"/>
    <w:rsid w:val="00814896"/>
    <w:rsid w:val="00816B3B"/>
    <w:rsid w:val="008179E4"/>
    <w:rsid w:val="00817D07"/>
    <w:rsid w:val="00820A4A"/>
    <w:rsid w:val="00820D6A"/>
    <w:rsid w:val="008212D2"/>
    <w:rsid w:val="0082137F"/>
    <w:rsid w:val="00821AF1"/>
    <w:rsid w:val="00822F9E"/>
    <w:rsid w:val="0082355A"/>
    <w:rsid w:val="00824D7C"/>
    <w:rsid w:val="0082602A"/>
    <w:rsid w:val="008266B1"/>
    <w:rsid w:val="00826874"/>
    <w:rsid w:val="00827DD7"/>
    <w:rsid w:val="008311DD"/>
    <w:rsid w:val="0083133C"/>
    <w:rsid w:val="008314BE"/>
    <w:rsid w:val="00831FBA"/>
    <w:rsid w:val="00833044"/>
    <w:rsid w:val="008331B5"/>
    <w:rsid w:val="008333A6"/>
    <w:rsid w:val="00833417"/>
    <w:rsid w:val="00833AAC"/>
    <w:rsid w:val="00833B3D"/>
    <w:rsid w:val="00834238"/>
    <w:rsid w:val="00834331"/>
    <w:rsid w:val="00834E2C"/>
    <w:rsid w:val="008357F1"/>
    <w:rsid w:val="0083651F"/>
    <w:rsid w:val="0083753E"/>
    <w:rsid w:val="00837F05"/>
    <w:rsid w:val="00837F8B"/>
    <w:rsid w:val="008410C1"/>
    <w:rsid w:val="00841401"/>
    <w:rsid w:val="00841536"/>
    <w:rsid w:val="00841D8E"/>
    <w:rsid w:val="008434B1"/>
    <w:rsid w:val="00844FF3"/>
    <w:rsid w:val="00845059"/>
    <w:rsid w:val="008450D8"/>
    <w:rsid w:val="008451C6"/>
    <w:rsid w:val="00845313"/>
    <w:rsid w:val="0084633B"/>
    <w:rsid w:val="008467AC"/>
    <w:rsid w:val="00846D31"/>
    <w:rsid w:val="008501E8"/>
    <w:rsid w:val="0085289F"/>
    <w:rsid w:val="008555EC"/>
    <w:rsid w:val="00855888"/>
    <w:rsid w:val="00856576"/>
    <w:rsid w:val="00856E9F"/>
    <w:rsid w:val="00857346"/>
    <w:rsid w:val="00857D45"/>
    <w:rsid w:val="0086031B"/>
    <w:rsid w:val="00861EF8"/>
    <w:rsid w:val="008622FD"/>
    <w:rsid w:val="00862CAA"/>
    <w:rsid w:val="00864400"/>
    <w:rsid w:val="008645A2"/>
    <w:rsid w:val="00865286"/>
    <w:rsid w:val="0086593E"/>
    <w:rsid w:val="00866807"/>
    <w:rsid w:val="00870359"/>
    <w:rsid w:val="008704BB"/>
    <w:rsid w:val="00870722"/>
    <w:rsid w:val="008709AF"/>
    <w:rsid w:val="00870E71"/>
    <w:rsid w:val="00870E97"/>
    <w:rsid w:val="0087107A"/>
    <w:rsid w:val="00872023"/>
    <w:rsid w:val="00872A53"/>
    <w:rsid w:val="00873C3D"/>
    <w:rsid w:val="00874340"/>
    <w:rsid w:val="00874459"/>
    <w:rsid w:val="00874712"/>
    <w:rsid w:val="008751DC"/>
    <w:rsid w:val="008755AF"/>
    <w:rsid w:val="00875749"/>
    <w:rsid w:val="00876722"/>
    <w:rsid w:val="008801D1"/>
    <w:rsid w:val="00880A79"/>
    <w:rsid w:val="00880BB9"/>
    <w:rsid w:val="00882CF5"/>
    <w:rsid w:val="00882FB8"/>
    <w:rsid w:val="00883909"/>
    <w:rsid w:val="00886986"/>
    <w:rsid w:val="00887701"/>
    <w:rsid w:val="00890018"/>
    <w:rsid w:val="0089111A"/>
    <w:rsid w:val="0089279B"/>
    <w:rsid w:val="00892E18"/>
    <w:rsid w:val="00893CB6"/>
    <w:rsid w:val="00893FEB"/>
    <w:rsid w:val="008940AB"/>
    <w:rsid w:val="008945FE"/>
    <w:rsid w:val="00894FAA"/>
    <w:rsid w:val="00895ABA"/>
    <w:rsid w:val="008962A9"/>
    <w:rsid w:val="00897DD8"/>
    <w:rsid w:val="008A0CAA"/>
    <w:rsid w:val="008A1380"/>
    <w:rsid w:val="008A17E1"/>
    <w:rsid w:val="008A1AF0"/>
    <w:rsid w:val="008A2C97"/>
    <w:rsid w:val="008A4A5B"/>
    <w:rsid w:val="008A4FFA"/>
    <w:rsid w:val="008A504E"/>
    <w:rsid w:val="008A5304"/>
    <w:rsid w:val="008A5BC9"/>
    <w:rsid w:val="008B0124"/>
    <w:rsid w:val="008B064F"/>
    <w:rsid w:val="008B0670"/>
    <w:rsid w:val="008B06D3"/>
    <w:rsid w:val="008B1BAA"/>
    <w:rsid w:val="008B3941"/>
    <w:rsid w:val="008B4544"/>
    <w:rsid w:val="008B4911"/>
    <w:rsid w:val="008B6F18"/>
    <w:rsid w:val="008B7318"/>
    <w:rsid w:val="008C000E"/>
    <w:rsid w:val="008C03C5"/>
    <w:rsid w:val="008C2D59"/>
    <w:rsid w:val="008C2FD4"/>
    <w:rsid w:val="008C4931"/>
    <w:rsid w:val="008C548D"/>
    <w:rsid w:val="008C5A11"/>
    <w:rsid w:val="008C5A1D"/>
    <w:rsid w:val="008C6A6A"/>
    <w:rsid w:val="008D244D"/>
    <w:rsid w:val="008D3302"/>
    <w:rsid w:val="008D34A1"/>
    <w:rsid w:val="008D4BC5"/>
    <w:rsid w:val="008D5B97"/>
    <w:rsid w:val="008D5F2D"/>
    <w:rsid w:val="008D6497"/>
    <w:rsid w:val="008D76A9"/>
    <w:rsid w:val="008D7C3F"/>
    <w:rsid w:val="008E17BA"/>
    <w:rsid w:val="008E1F4C"/>
    <w:rsid w:val="008E25B4"/>
    <w:rsid w:val="008E2EA4"/>
    <w:rsid w:val="008E3A30"/>
    <w:rsid w:val="008E3B27"/>
    <w:rsid w:val="008E407C"/>
    <w:rsid w:val="008E430C"/>
    <w:rsid w:val="008E4F68"/>
    <w:rsid w:val="008E4F92"/>
    <w:rsid w:val="008E7ECF"/>
    <w:rsid w:val="008F092D"/>
    <w:rsid w:val="008F09F4"/>
    <w:rsid w:val="008F21ED"/>
    <w:rsid w:val="008F2277"/>
    <w:rsid w:val="008F25B9"/>
    <w:rsid w:val="008F36C6"/>
    <w:rsid w:val="008F3E4A"/>
    <w:rsid w:val="008F5692"/>
    <w:rsid w:val="008F689D"/>
    <w:rsid w:val="0090065C"/>
    <w:rsid w:val="00901779"/>
    <w:rsid w:val="00901A81"/>
    <w:rsid w:val="00902583"/>
    <w:rsid w:val="00902870"/>
    <w:rsid w:val="00903C3E"/>
    <w:rsid w:val="0090694D"/>
    <w:rsid w:val="00906D79"/>
    <w:rsid w:val="0091028E"/>
    <w:rsid w:val="0091146C"/>
    <w:rsid w:val="00911CC5"/>
    <w:rsid w:val="00911DD6"/>
    <w:rsid w:val="00912A68"/>
    <w:rsid w:val="00914204"/>
    <w:rsid w:val="009150B0"/>
    <w:rsid w:val="00915285"/>
    <w:rsid w:val="00915BB2"/>
    <w:rsid w:val="0091691F"/>
    <w:rsid w:val="00916CC7"/>
    <w:rsid w:val="00920263"/>
    <w:rsid w:val="009204E3"/>
    <w:rsid w:val="00921AD5"/>
    <w:rsid w:val="00923410"/>
    <w:rsid w:val="00924496"/>
    <w:rsid w:val="0092453C"/>
    <w:rsid w:val="0092580B"/>
    <w:rsid w:val="00926286"/>
    <w:rsid w:val="0092641C"/>
    <w:rsid w:val="0092644C"/>
    <w:rsid w:val="009270D9"/>
    <w:rsid w:val="00927110"/>
    <w:rsid w:val="009274EA"/>
    <w:rsid w:val="00930E70"/>
    <w:rsid w:val="00930E89"/>
    <w:rsid w:val="00932962"/>
    <w:rsid w:val="00932B1D"/>
    <w:rsid w:val="00933627"/>
    <w:rsid w:val="009338BE"/>
    <w:rsid w:val="00933D85"/>
    <w:rsid w:val="0093439E"/>
    <w:rsid w:val="00934BF0"/>
    <w:rsid w:val="00935A46"/>
    <w:rsid w:val="00935D47"/>
    <w:rsid w:val="00935DA5"/>
    <w:rsid w:val="00936107"/>
    <w:rsid w:val="00940976"/>
    <w:rsid w:val="0094110D"/>
    <w:rsid w:val="00941BEA"/>
    <w:rsid w:val="00943D7B"/>
    <w:rsid w:val="00944AE1"/>
    <w:rsid w:val="00944DFB"/>
    <w:rsid w:val="009455A7"/>
    <w:rsid w:val="00946CAB"/>
    <w:rsid w:val="00947B50"/>
    <w:rsid w:val="00950F90"/>
    <w:rsid w:val="00952357"/>
    <w:rsid w:val="009549FF"/>
    <w:rsid w:val="00954A5B"/>
    <w:rsid w:val="00954F0D"/>
    <w:rsid w:val="009550E6"/>
    <w:rsid w:val="00955362"/>
    <w:rsid w:val="0095557C"/>
    <w:rsid w:val="00955E90"/>
    <w:rsid w:val="00956462"/>
    <w:rsid w:val="00956C0D"/>
    <w:rsid w:val="0095721A"/>
    <w:rsid w:val="00960399"/>
    <w:rsid w:val="00960CC9"/>
    <w:rsid w:val="00961427"/>
    <w:rsid w:val="00964247"/>
    <w:rsid w:val="00964B4A"/>
    <w:rsid w:val="00965A2E"/>
    <w:rsid w:val="00967BB6"/>
    <w:rsid w:val="00970349"/>
    <w:rsid w:val="009705A5"/>
    <w:rsid w:val="0097187E"/>
    <w:rsid w:val="0097245C"/>
    <w:rsid w:val="009726AF"/>
    <w:rsid w:val="00972ECD"/>
    <w:rsid w:val="0097334E"/>
    <w:rsid w:val="00974524"/>
    <w:rsid w:val="0097764A"/>
    <w:rsid w:val="00981CA0"/>
    <w:rsid w:val="00982452"/>
    <w:rsid w:val="009847BE"/>
    <w:rsid w:val="00984DBE"/>
    <w:rsid w:val="00985028"/>
    <w:rsid w:val="00985876"/>
    <w:rsid w:val="00990369"/>
    <w:rsid w:val="00991370"/>
    <w:rsid w:val="00991434"/>
    <w:rsid w:val="009932EB"/>
    <w:rsid w:val="00994693"/>
    <w:rsid w:val="00994AD4"/>
    <w:rsid w:val="00996082"/>
    <w:rsid w:val="00996A16"/>
    <w:rsid w:val="00996DA5"/>
    <w:rsid w:val="0099770D"/>
    <w:rsid w:val="00997893"/>
    <w:rsid w:val="00997C85"/>
    <w:rsid w:val="00997DD8"/>
    <w:rsid w:val="009A0182"/>
    <w:rsid w:val="009A020D"/>
    <w:rsid w:val="009A4F20"/>
    <w:rsid w:val="009A53E7"/>
    <w:rsid w:val="009A7983"/>
    <w:rsid w:val="009B0442"/>
    <w:rsid w:val="009B0A62"/>
    <w:rsid w:val="009B0E87"/>
    <w:rsid w:val="009B1B96"/>
    <w:rsid w:val="009B2C60"/>
    <w:rsid w:val="009B43E4"/>
    <w:rsid w:val="009B5047"/>
    <w:rsid w:val="009B532B"/>
    <w:rsid w:val="009B6427"/>
    <w:rsid w:val="009B6C6F"/>
    <w:rsid w:val="009B74BF"/>
    <w:rsid w:val="009B7760"/>
    <w:rsid w:val="009C17D6"/>
    <w:rsid w:val="009C2D63"/>
    <w:rsid w:val="009C3AD6"/>
    <w:rsid w:val="009C3F51"/>
    <w:rsid w:val="009C45F0"/>
    <w:rsid w:val="009C463B"/>
    <w:rsid w:val="009C55E9"/>
    <w:rsid w:val="009C59F2"/>
    <w:rsid w:val="009C5B5E"/>
    <w:rsid w:val="009C5EBC"/>
    <w:rsid w:val="009C7B10"/>
    <w:rsid w:val="009D2A81"/>
    <w:rsid w:val="009D2D41"/>
    <w:rsid w:val="009D44AF"/>
    <w:rsid w:val="009D4BCF"/>
    <w:rsid w:val="009D4D31"/>
    <w:rsid w:val="009D6F83"/>
    <w:rsid w:val="009D7420"/>
    <w:rsid w:val="009D7A40"/>
    <w:rsid w:val="009D7A49"/>
    <w:rsid w:val="009E0A09"/>
    <w:rsid w:val="009E15D4"/>
    <w:rsid w:val="009E16CC"/>
    <w:rsid w:val="009E3161"/>
    <w:rsid w:val="009E3882"/>
    <w:rsid w:val="009E4213"/>
    <w:rsid w:val="009E4EDC"/>
    <w:rsid w:val="009E6779"/>
    <w:rsid w:val="009E6780"/>
    <w:rsid w:val="009E6F2A"/>
    <w:rsid w:val="009E70F3"/>
    <w:rsid w:val="009E7B29"/>
    <w:rsid w:val="009E7FD4"/>
    <w:rsid w:val="009F1515"/>
    <w:rsid w:val="009F15E3"/>
    <w:rsid w:val="009F2548"/>
    <w:rsid w:val="009F2F0C"/>
    <w:rsid w:val="009F3A53"/>
    <w:rsid w:val="00A0011C"/>
    <w:rsid w:val="00A0119A"/>
    <w:rsid w:val="00A016BF"/>
    <w:rsid w:val="00A01E47"/>
    <w:rsid w:val="00A02477"/>
    <w:rsid w:val="00A0320D"/>
    <w:rsid w:val="00A03B3A"/>
    <w:rsid w:val="00A03F88"/>
    <w:rsid w:val="00A06321"/>
    <w:rsid w:val="00A0755D"/>
    <w:rsid w:val="00A07A9F"/>
    <w:rsid w:val="00A07D3C"/>
    <w:rsid w:val="00A11694"/>
    <w:rsid w:val="00A1272A"/>
    <w:rsid w:val="00A13038"/>
    <w:rsid w:val="00A13205"/>
    <w:rsid w:val="00A13429"/>
    <w:rsid w:val="00A13926"/>
    <w:rsid w:val="00A16171"/>
    <w:rsid w:val="00A1708E"/>
    <w:rsid w:val="00A171A3"/>
    <w:rsid w:val="00A173A9"/>
    <w:rsid w:val="00A17437"/>
    <w:rsid w:val="00A17774"/>
    <w:rsid w:val="00A21232"/>
    <w:rsid w:val="00A21991"/>
    <w:rsid w:val="00A21FA3"/>
    <w:rsid w:val="00A22BC8"/>
    <w:rsid w:val="00A2375A"/>
    <w:rsid w:val="00A23DFA"/>
    <w:rsid w:val="00A24FA2"/>
    <w:rsid w:val="00A25258"/>
    <w:rsid w:val="00A25D81"/>
    <w:rsid w:val="00A262FB"/>
    <w:rsid w:val="00A30677"/>
    <w:rsid w:val="00A30A7A"/>
    <w:rsid w:val="00A31385"/>
    <w:rsid w:val="00A316F3"/>
    <w:rsid w:val="00A3263B"/>
    <w:rsid w:val="00A32BD5"/>
    <w:rsid w:val="00A32D3F"/>
    <w:rsid w:val="00A32FB6"/>
    <w:rsid w:val="00A33B66"/>
    <w:rsid w:val="00A34549"/>
    <w:rsid w:val="00A34957"/>
    <w:rsid w:val="00A35770"/>
    <w:rsid w:val="00A37A5B"/>
    <w:rsid w:val="00A413E3"/>
    <w:rsid w:val="00A4173A"/>
    <w:rsid w:val="00A41CB2"/>
    <w:rsid w:val="00A4270F"/>
    <w:rsid w:val="00A44828"/>
    <w:rsid w:val="00A44F56"/>
    <w:rsid w:val="00A464C6"/>
    <w:rsid w:val="00A474E7"/>
    <w:rsid w:val="00A47B82"/>
    <w:rsid w:val="00A50A0E"/>
    <w:rsid w:val="00A516AC"/>
    <w:rsid w:val="00A52072"/>
    <w:rsid w:val="00A52D49"/>
    <w:rsid w:val="00A5382F"/>
    <w:rsid w:val="00A545F2"/>
    <w:rsid w:val="00A550BC"/>
    <w:rsid w:val="00A56913"/>
    <w:rsid w:val="00A57833"/>
    <w:rsid w:val="00A605DE"/>
    <w:rsid w:val="00A61432"/>
    <w:rsid w:val="00A61F7D"/>
    <w:rsid w:val="00A63450"/>
    <w:rsid w:val="00A63620"/>
    <w:rsid w:val="00A67E11"/>
    <w:rsid w:val="00A701F3"/>
    <w:rsid w:val="00A70669"/>
    <w:rsid w:val="00A709AF"/>
    <w:rsid w:val="00A72F6F"/>
    <w:rsid w:val="00A7303E"/>
    <w:rsid w:val="00A73737"/>
    <w:rsid w:val="00A74932"/>
    <w:rsid w:val="00A74A60"/>
    <w:rsid w:val="00A76F01"/>
    <w:rsid w:val="00A77930"/>
    <w:rsid w:val="00A77942"/>
    <w:rsid w:val="00A77BAC"/>
    <w:rsid w:val="00A8156F"/>
    <w:rsid w:val="00A8231A"/>
    <w:rsid w:val="00A8280E"/>
    <w:rsid w:val="00A836B1"/>
    <w:rsid w:val="00A83723"/>
    <w:rsid w:val="00A8406D"/>
    <w:rsid w:val="00A860B3"/>
    <w:rsid w:val="00A904B9"/>
    <w:rsid w:val="00A911BA"/>
    <w:rsid w:val="00A914ED"/>
    <w:rsid w:val="00A917F8"/>
    <w:rsid w:val="00A92514"/>
    <w:rsid w:val="00A927CE"/>
    <w:rsid w:val="00A92827"/>
    <w:rsid w:val="00A92848"/>
    <w:rsid w:val="00A933C8"/>
    <w:rsid w:val="00A9576F"/>
    <w:rsid w:val="00A96DF0"/>
    <w:rsid w:val="00A97BC9"/>
    <w:rsid w:val="00A97DBD"/>
    <w:rsid w:val="00AA06B0"/>
    <w:rsid w:val="00AA2619"/>
    <w:rsid w:val="00AA29C1"/>
    <w:rsid w:val="00AA6697"/>
    <w:rsid w:val="00AA6EB2"/>
    <w:rsid w:val="00AA6FEC"/>
    <w:rsid w:val="00AB0C16"/>
    <w:rsid w:val="00AB1369"/>
    <w:rsid w:val="00AB1ECC"/>
    <w:rsid w:val="00AB3041"/>
    <w:rsid w:val="00AB341C"/>
    <w:rsid w:val="00AB3771"/>
    <w:rsid w:val="00AB3B20"/>
    <w:rsid w:val="00AB3F03"/>
    <w:rsid w:val="00AB4097"/>
    <w:rsid w:val="00AB42C9"/>
    <w:rsid w:val="00AB4518"/>
    <w:rsid w:val="00AB4CFF"/>
    <w:rsid w:val="00AB5F1F"/>
    <w:rsid w:val="00AB6E40"/>
    <w:rsid w:val="00AB736B"/>
    <w:rsid w:val="00AB778E"/>
    <w:rsid w:val="00AB7B81"/>
    <w:rsid w:val="00AC010C"/>
    <w:rsid w:val="00AC0146"/>
    <w:rsid w:val="00AC0269"/>
    <w:rsid w:val="00AC24AC"/>
    <w:rsid w:val="00AC2A86"/>
    <w:rsid w:val="00AC2D90"/>
    <w:rsid w:val="00AC4596"/>
    <w:rsid w:val="00AC4BFA"/>
    <w:rsid w:val="00AC5517"/>
    <w:rsid w:val="00AC744F"/>
    <w:rsid w:val="00AC753F"/>
    <w:rsid w:val="00AC772E"/>
    <w:rsid w:val="00AD02B0"/>
    <w:rsid w:val="00AD255F"/>
    <w:rsid w:val="00AD2D3D"/>
    <w:rsid w:val="00AD507A"/>
    <w:rsid w:val="00AD74A2"/>
    <w:rsid w:val="00AD7EC6"/>
    <w:rsid w:val="00AE0DC2"/>
    <w:rsid w:val="00AE11ED"/>
    <w:rsid w:val="00AE1273"/>
    <w:rsid w:val="00AE1369"/>
    <w:rsid w:val="00AE264E"/>
    <w:rsid w:val="00AE2B74"/>
    <w:rsid w:val="00AE3377"/>
    <w:rsid w:val="00AE34C6"/>
    <w:rsid w:val="00AE34DA"/>
    <w:rsid w:val="00AE350C"/>
    <w:rsid w:val="00AE3A15"/>
    <w:rsid w:val="00AE4E3C"/>
    <w:rsid w:val="00AE5272"/>
    <w:rsid w:val="00AE5405"/>
    <w:rsid w:val="00AE5B87"/>
    <w:rsid w:val="00AE5DD4"/>
    <w:rsid w:val="00AE638B"/>
    <w:rsid w:val="00AE766F"/>
    <w:rsid w:val="00AE7CA2"/>
    <w:rsid w:val="00AF0024"/>
    <w:rsid w:val="00AF0520"/>
    <w:rsid w:val="00AF08E8"/>
    <w:rsid w:val="00AF301F"/>
    <w:rsid w:val="00AF3170"/>
    <w:rsid w:val="00AF3BE8"/>
    <w:rsid w:val="00AF49CB"/>
    <w:rsid w:val="00AF50D5"/>
    <w:rsid w:val="00AF63F9"/>
    <w:rsid w:val="00AF6439"/>
    <w:rsid w:val="00B008C3"/>
    <w:rsid w:val="00B01959"/>
    <w:rsid w:val="00B02DA3"/>
    <w:rsid w:val="00B033EE"/>
    <w:rsid w:val="00B0526A"/>
    <w:rsid w:val="00B05F9F"/>
    <w:rsid w:val="00B06A55"/>
    <w:rsid w:val="00B06AAC"/>
    <w:rsid w:val="00B072E1"/>
    <w:rsid w:val="00B07EC1"/>
    <w:rsid w:val="00B1000B"/>
    <w:rsid w:val="00B11EC9"/>
    <w:rsid w:val="00B13D7E"/>
    <w:rsid w:val="00B143CF"/>
    <w:rsid w:val="00B147CF"/>
    <w:rsid w:val="00B14BDB"/>
    <w:rsid w:val="00B16ECD"/>
    <w:rsid w:val="00B17EA6"/>
    <w:rsid w:val="00B20C9B"/>
    <w:rsid w:val="00B213A3"/>
    <w:rsid w:val="00B216FD"/>
    <w:rsid w:val="00B22146"/>
    <w:rsid w:val="00B23DAF"/>
    <w:rsid w:val="00B24653"/>
    <w:rsid w:val="00B25099"/>
    <w:rsid w:val="00B25580"/>
    <w:rsid w:val="00B2626B"/>
    <w:rsid w:val="00B264CB"/>
    <w:rsid w:val="00B27269"/>
    <w:rsid w:val="00B31165"/>
    <w:rsid w:val="00B31680"/>
    <w:rsid w:val="00B31C29"/>
    <w:rsid w:val="00B323FC"/>
    <w:rsid w:val="00B33A7E"/>
    <w:rsid w:val="00B340DF"/>
    <w:rsid w:val="00B35135"/>
    <w:rsid w:val="00B35F32"/>
    <w:rsid w:val="00B35FFC"/>
    <w:rsid w:val="00B36319"/>
    <w:rsid w:val="00B36844"/>
    <w:rsid w:val="00B36E05"/>
    <w:rsid w:val="00B37974"/>
    <w:rsid w:val="00B400A9"/>
    <w:rsid w:val="00B416E4"/>
    <w:rsid w:val="00B426C3"/>
    <w:rsid w:val="00B42BE1"/>
    <w:rsid w:val="00B43BA7"/>
    <w:rsid w:val="00B44198"/>
    <w:rsid w:val="00B44259"/>
    <w:rsid w:val="00B44B27"/>
    <w:rsid w:val="00B44C30"/>
    <w:rsid w:val="00B45314"/>
    <w:rsid w:val="00B4581D"/>
    <w:rsid w:val="00B458CF"/>
    <w:rsid w:val="00B45C37"/>
    <w:rsid w:val="00B46A61"/>
    <w:rsid w:val="00B512EE"/>
    <w:rsid w:val="00B5157E"/>
    <w:rsid w:val="00B520BA"/>
    <w:rsid w:val="00B524E3"/>
    <w:rsid w:val="00B527ED"/>
    <w:rsid w:val="00B52CCE"/>
    <w:rsid w:val="00B53A45"/>
    <w:rsid w:val="00B53B63"/>
    <w:rsid w:val="00B53CBC"/>
    <w:rsid w:val="00B53F00"/>
    <w:rsid w:val="00B5483F"/>
    <w:rsid w:val="00B5487D"/>
    <w:rsid w:val="00B55307"/>
    <w:rsid w:val="00B55933"/>
    <w:rsid w:val="00B57AD1"/>
    <w:rsid w:val="00B607C4"/>
    <w:rsid w:val="00B60EB2"/>
    <w:rsid w:val="00B616D9"/>
    <w:rsid w:val="00B62176"/>
    <w:rsid w:val="00B623BE"/>
    <w:rsid w:val="00B62C8A"/>
    <w:rsid w:val="00B62D21"/>
    <w:rsid w:val="00B62FFC"/>
    <w:rsid w:val="00B634A0"/>
    <w:rsid w:val="00B64C0B"/>
    <w:rsid w:val="00B65013"/>
    <w:rsid w:val="00B65B33"/>
    <w:rsid w:val="00B663B3"/>
    <w:rsid w:val="00B66E66"/>
    <w:rsid w:val="00B67C99"/>
    <w:rsid w:val="00B709DF"/>
    <w:rsid w:val="00B726A7"/>
    <w:rsid w:val="00B72EF0"/>
    <w:rsid w:val="00B732B9"/>
    <w:rsid w:val="00B736B1"/>
    <w:rsid w:val="00B73AD8"/>
    <w:rsid w:val="00B74A88"/>
    <w:rsid w:val="00B74AE5"/>
    <w:rsid w:val="00B76627"/>
    <w:rsid w:val="00B76DE0"/>
    <w:rsid w:val="00B81552"/>
    <w:rsid w:val="00B82687"/>
    <w:rsid w:val="00B8319C"/>
    <w:rsid w:val="00B86D53"/>
    <w:rsid w:val="00B86FC3"/>
    <w:rsid w:val="00B874BD"/>
    <w:rsid w:val="00B91819"/>
    <w:rsid w:val="00B92168"/>
    <w:rsid w:val="00B945A9"/>
    <w:rsid w:val="00B94C0A"/>
    <w:rsid w:val="00B94D79"/>
    <w:rsid w:val="00B95ACE"/>
    <w:rsid w:val="00B95D2C"/>
    <w:rsid w:val="00B96E4A"/>
    <w:rsid w:val="00B96F3B"/>
    <w:rsid w:val="00BA05A8"/>
    <w:rsid w:val="00BA1ED0"/>
    <w:rsid w:val="00BA4D11"/>
    <w:rsid w:val="00BA5599"/>
    <w:rsid w:val="00BA58CC"/>
    <w:rsid w:val="00BA5DC3"/>
    <w:rsid w:val="00BA6DE7"/>
    <w:rsid w:val="00BB060E"/>
    <w:rsid w:val="00BB0CB3"/>
    <w:rsid w:val="00BB186F"/>
    <w:rsid w:val="00BB20DA"/>
    <w:rsid w:val="00BB24B4"/>
    <w:rsid w:val="00BB2ED2"/>
    <w:rsid w:val="00BB35CE"/>
    <w:rsid w:val="00BB3660"/>
    <w:rsid w:val="00BB3B96"/>
    <w:rsid w:val="00BB4C1E"/>
    <w:rsid w:val="00BB67C6"/>
    <w:rsid w:val="00BB7894"/>
    <w:rsid w:val="00BC0966"/>
    <w:rsid w:val="00BC0DF4"/>
    <w:rsid w:val="00BC0E95"/>
    <w:rsid w:val="00BC0FDB"/>
    <w:rsid w:val="00BC1A41"/>
    <w:rsid w:val="00BC1B72"/>
    <w:rsid w:val="00BC1F72"/>
    <w:rsid w:val="00BC2BEF"/>
    <w:rsid w:val="00BC4ED2"/>
    <w:rsid w:val="00BC500B"/>
    <w:rsid w:val="00BC516C"/>
    <w:rsid w:val="00BD0327"/>
    <w:rsid w:val="00BD0604"/>
    <w:rsid w:val="00BD062F"/>
    <w:rsid w:val="00BD1E5B"/>
    <w:rsid w:val="00BD2C23"/>
    <w:rsid w:val="00BD2E34"/>
    <w:rsid w:val="00BD313F"/>
    <w:rsid w:val="00BD3E32"/>
    <w:rsid w:val="00BD4E22"/>
    <w:rsid w:val="00BD4F8C"/>
    <w:rsid w:val="00BD5207"/>
    <w:rsid w:val="00BD5E1C"/>
    <w:rsid w:val="00BD6EFC"/>
    <w:rsid w:val="00BD7426"/>
    <w:rsid w:val="00BE03E1"/>
    <w:rsid w:val="00BE080A"/>
    <w:rsid w:val="00BE0A11"/>
    <w:rsid w:val="00BE1AE1"/>
    <w:rsid w:val="00BE2FE4"/>
    <w:rsid w:val="00BE3A6D"/>
    <w:rsid w:val="00BE3E1C"/>
    <w:rsid w:val="00BE5192"/>
    <w:rsid w:val="00BE6CAE"/>
    <w:rsid w:val="00BF0032"/>
    <w:rsid w:val="00BF0AE9"/>
    <w:rsid w:val="00BF1576"/>
    <w:rsid w:val="00BF1BD3"/>
    <w:rsid w:val="00BF2102"/>
    <w:rsid w:val="00BF27E0"/>
    <w:rsid w:val="00BF3015"/>
    <w:rsid w:val="00BF3097"/>
    <w:rsid w:val="00BF33CF"/>
    <w:rsid w:val="00BF3C93"/>
    <w:rsid w:val="00BF4C34"/>
    <w:rsid w:val="00BF505C"/>
    <w:rsid w:val="00BF5124"/>
    <w:rsid w:val="00BF5B5D"/>
    <w:rsid w:val="00BF63A0"/>
    <w:rsid w:val="00BF7345"/>
    <w:rsid w:val="00C0049B"/>
    <w:rsid w:val="00C00905"/>
    <w:rsid w:val="00C0098B"/>
    <w:rsid w:val="00C0257B"/>
    <w:rsid w:val="00C032A7"/>
    <w:rsid w:val="00C041BE"/>
    <w:rsid w:val="00C047B7"/>
    <w:rsid w:val="00C04F0E"/>
    <w:rsid w:val="00C07BB3"/>
    <w:rsid w:val="00C10586"/>
    <w:rsid w:val="00C10687"/>
    <w:rsid w:val="00C10D7D"/>
    <w:rsid w:val="00C118E3"/>
    <w:rsid w:val="00C11C4B"/>
    <w:rsid w:val="00C12D00"/>
    <w:rsid w:val="00C137BE"/>
    <w:rsid w:val="00C13E4F"/>
    <w:rsid w:val="00C13FD5"/>
    <w:rsid w:val="00C142D9"/>
    <w:rsid w:val="00C1517C"/>
    <w:rsid w:val="00C157FA"/>
    <w:rsid w:val="00C17023"/>
    <w:rsid w:val="00C176E1"/>
    <w:rsid w:val="00C20CD3"/>
    <w:rsid w:val="00C22087"/>
    <w:rsid w:val="00C225FD"/>
    <w:rsid w:val="00C23212"/>
    <w:rsid w:val="00C23AA5"/>
    <w:rsid w:val="00C2495C"/>
    <w:rsid w:val="00C2520D"/>
    <w:rsid w:val="00C276FC"/>
    <w:rsid w:val="00C27CB8"/>
    <w:rsid w:val="00C27CED"/>
    <w:rsid w:val="00C27E6E"/>
    <w:rsid w:val="00C306CE"/>
    <w:rsid w:val="00C31749"/>
    <w:rsid w:val="00C33F8F"/>
    <w:rsid w:val="00C3565E"/>
    <w:rsid w:val="00C36340"/>
    <w:rsid w:val="00C366B8"/>
    <w:rsid w:val="00C374B1"/>
    <w:rsid w:val="00C40A2B"/>
    <w:rsid w:val="00C413D1"/>
    <w:rsid w:val="00C4525C"/>
    <w:rsid w:val="00C45296"/>
    <w:rsid w:val="00C4596A"/>
    <w:rsid w:val="00C45A13"/>
    <w:rsid w:val="00C45DED"/>
    <w:rsid w:val="00C45F22"/>
    <w:rsid w:val="00C470B6"/>
    <w:rsid w:val="00C470FD"/>
    <w:rsid w:val="00C4748C"/>
    <w:rsid w:val="00C47D42"/>
    <w:rsid w:val="00C505B1"/>
    <w:rsid w:val="00C50604"/>
    <w:rsid w:val="00C512AF"/>
    <w:rsid w:val="00C51AEA"/>
    <w:rsid w:val="00C52144"/>
    <w:rsid w:val="00C52971"/>
    <w:rsid w:val="00C52EA9"/>
    <w:rsid w:val="00C5377D"/>
    <w:rsid w:val="00C53DBA"/>
    <w:rsid w:val="00C54642"/>
    <w:rsid w:val="00C54A40"/>
    <w:rsid w:val="00C54D07"/>
    <w:rsid w:val="00C54D1E"/>
    <w:rsid w:val="00C60418"/>
    <w:rsid w:val="00C604C2"/>
    <w:rsid w:val="00C6193E"/>
    <w:rsid w:val="00C6194B"/>
    <w:rsid w:val="00C620A4"/>
    <w:rsid w:val="00C626DD"/>
    <w:rsid w:val="00C62BEA"/>
    <w:rsid w:val="00C63675"/>
    <w:rsid w:val="00C63A05"/>
    <w:rsid w:val="00C64B3B"/>
    <w:rsid w:val="00C65E7F"/>
    <w:rsid w:val="00C6619F"/>
    <w:rsid w:val="00C70AD9"/>
    <w:rsid w:val="00C71B24"/>
    <w:rsid w:val="00C727C5"/>
    <w:rsid w:val="00C730D3"/>
    <w:rsid w:val="00C73836"/>
    <w:rsid w:val="00C73BA5"/>
    <w:rsid w:val="00C73DCA"/>
    <w:rsid w:val="00C742AA"/>
    <w:rsid w:val="00C74BF6"/>
    <w:rsid w:val="00C74E6D"/>
    <w:rsid w:val="00C756A8"/>
    <w:rsid w:val="00C756B7"/>
    <w:rsid w:val="00C75955"/>
    <w:rsid w:val="00C75E36"/>
    <w:rsid w:val="00C7745B"/>
    <w:rsid w:val="00C80A7A"/>
    <w:rsid w:val="00C81447"/>
    <w:rsid w:val="00C81524"/>
    <w:rsid w:val="00C83670"/>
    <w:rsid w:val="00C836C4"/>
    <w:rsid w:val="00C83C65"/>
    <w:rsid w:val="00C83F61"/>
    <w:rsid w:val="00C85240"/>
    <w:rsid w:val="00C87963"/>
    <w:rsid w:val="00C87CB2"/>
    <w:rsid w:val="00C87CBC"/>
    <w:rsid w:val="00C9023D"/>
    <w:rsid w:val="00C90370"/>
    <w:rsid w:val="00C92096"/>
    <w:rsid w:val="00C9288C"/>
    <w:rsid w:val="00C92F77"/>
    <w:rsid w:val="00C93258"/>
    <w:rsid w:val="00C94942"/>
    <w:rsid w:val="00C97557"/>
    <w:rsid w:val="00CA04FC"/>
    <w:rsid w:val="00CA1EB3"/>
    <w:rsid w:val="00CA205B"/>
    <w:rsid w:val="00CA34F5"/>
    <w:rsid w:val="00CA3D56"/>
    <w:rsid w:val="00CA3EA8"/>
    <w:rsid w:val="00CA4CB1"/>
    <w:rsid w:val="00CA5ADC"/>
    <w:rsid w:val="00CA5E8A"/>
    <w:rsid w:val="00CA6BBD"/>
    <w:rsid w:val="00CA74E9"/>
    <w:rsid w:val="00CA7501"/>
    <w:rsid w:val="00CA7728"/>
    <w:rsid w:val="00CA7B59"/>
    <w:rsid w:val="00CB09E5"/>
    <w:rsid w:val="00CB4002"/>
    <w:rsid w:val="00CB5250"/>
    <w:rsid w:val="00CB532F"/>
    <w:rsid w:val="00CB5656"/>
    <w:rsid w:val="00CB639C"/>
    <w:rsid w:val="00CB6982"/>
    <w:rsid w:val="00CB6B11"/>
    <w:rsid w:val="00CB73A1"/>
    <w:rsid w:val="00CC0CA5"/>
    <w:rsid w:val="00CC0E6A"/>
    <w:rsid w:val="00CC32FE"/>
    <w:rsid w:val="00CC33B5"/>
    <w:rsid w:val="00CC5E92"/>
    <w:rsid w:val="00CC6D57"/>
    <w:rsid w:val="00CC720A"/>
    <w:rsid w:val="00CC77DB"/>
    <w:rsid w:val="00CC7C19"/>
    <w:rsid w:val="00CD08AB"/>
    <w:rsid w:val="00CD10BA"/>
    <w:rsid w:val="00CD32F7"/>
    <w:rsid w:val="00CD43D1"/>
    <w:rsid w:val="00CD442F"/>
    <w:rsid w:val="00CD4779"/>
    <w:rsid w:val="00CD5371"/>
    <w:rsid w:val="00CD57CE"/>
    <w:rsid w:val="00CD586D"/>
    <w:rsid w:val="00CD5CB5"/>
    <w:rsid w:val="00CD6954"/>
    <w:rsid w:val="00CD6C2F"/>
    <w:rsid w:val="00CD7035"/>
    <w:rsid w:val="00CD755C"/>
    <w:rsid w:val="00CD7C3D"/>
    <w:rsid w:val="00CE15E2"/>
    <w:rsid w:val="00CE294D"/>
    <w:rsid w:val="00CE2F05"/>
    <w:rsid w:val="00CE3368"/>
    <w:rsid w:val="00CE3D9F"/>
    <w:rsid w:val="00CE413B"/>
    <w:rsid w:val="00CE488A"/>
    <w:rsid w:val="00CE5194"/>
    <w:rsid w:val="00CE5FA1"/>
    <w:rsid w:val="00CE6067"/>
    <w:rsid w:val="00CE66A0"/>
    <w:rsid w:val="00CE67C1"/>
    <w:rsid w:val="00CF0150"/>
    <w:rsid w:val="00CF0ECE"/>
    <w:rsid w:val="00CF1680"/>
    <w:rsid w:val="00CF1A99"/>
    <w:rsid w:val="00CF2A2D"/>
    <w:rsid w:val="00CF2F94"/>
    <w:rsid w:val="00CF3BAD"/>
    <w:rsid w:val="00CF3FF7"/>
    <w:rsid w:val="00CF41E1"/>
    <w:rsid w:val="00CF561C"/>
    <w:rsid w:val="00CF6656"/>
    <w:rsid w:val="00CF7247"/>
    <w:rsid w:val="00CF7280"/>
    <w:rsid w:val="00D00522"/>
    <w:rsid w:val="00D00D02"/>
    <w:rsid w:val="00D00EB9"/>
    <w:rsid w:val="00D02F6F"/>
    <w:rsid w:val="00D0452C"/>
    <w:rsid w:val="00D050FD"/>
    <w:rsid w:val="00D064A0"/>
    <w:rsid w:val="00D06766"/>
    <w:rsid w:val="00D0747D"/>
    <w:rsid w:val="00D078A7"/>
    <w:rsid w:val="00D07E89"/>
    <w:rsid w:val="00D10864"/>
    <w:rsid w:val="00D10C17"/>
    <w:rsid w:val="00D10DBA"/>
    <w:rsid w:val="00D119C4"/>
    <w:rsid w:val="00D12ADB"/>
    <w:rsid w:val="00D149CE"/>
    <w:rsid w:val="00D14EDC"/>
    <w:rsid w:val="00D14FEE"/>
    <w:rsid w:val="00D152B2"/>
    <w:rsid w:val="00D15E02"/>
    <w:rsid w:val="00D22075"/>
    <w:rsid w:val="00D229C2"/>
    <w:rsid w:val="00D22F12"/>
    <w:rsid w:val="00D23413"/>
    <w:rsid w:val="00D24005"/>
    <w:rsid w:val="00D24465"/>
    <w:rsid w:val="00D24658"/>
    <w:rsid w:val="00D26A78"/>
    <w:rsid w:val="00D277D6"/>
    <w:rsid w:val="00D27F83"/>
    <w:rsid w:val="00D30E31"/>
    <w:rsid w:val="00D3108F"/>
    <w:rsid w:val="00D31443"/>
    <w:rsid w:val="00D31D96"/>
    <w:rsid w:val="00D32B40"/>
    <w:rsid w:val="00D33462"/>
    <w:rsid w:val="00D35873"/>
    <w:rsid w:val="00D36CD4"/>
    <w:rsid w:val="00D370A8"/>
    <w:rsid w:val="00D40572"/>
    <w:rsid w:val="00D406CA"/>
    <w:rsid w:val="00D40E56"/>
    <w:rsid w:val="00D42704"/>
    <w:rsid w:val="00D427E2"/>
    <w:rsid w:val="00D437EA"/>
    <w:rsid w:val="00D441B7"/>
    <w:rsid w:val="00D442EC"/>
    <w:rsid w:val="00D44583"/>
    <w:rsid w:val="00D46634"/>
    <w:rsid w:val="00D46DA3"/>
    <w:rsid w:val="00D503FC"/>
    <w:rsid w:val="00D50C7E"/>
    <w:rsid w:val="00D5195C"/>
    <w:rsid w:val="00D52C00"/>
    <w:rsid w:val="00D52EBA"/>
    <w:rsid w:val="00D53142"/>
    <w:rsid w:val="00D53CF9"/>
    <w:rsid w:val="00D53CFD"/>
    <w:rsid w:val="00D54E5F"/>
    <w:rsid w:val="00D54EBE"/>
    <w:rsid w:val="00D60D7D"/>
    <w:rsid w:val="00D61358"/>
    <w:rsid w:val="00D61471"/>
    <w:rsid w:val="00D61D84"/>
    <w:rsid w:val="00D61E68"/>
    <w:rsid w:val="00D64611"/>
    <w:rsid w:val="00D64D6C"/>
    <w:rsid w:val="00D65BEC"/>
    <w:rsid w:val="00D66408"/>
    <w:rsid w:val="00D66C4D"/>
    <w:rsid w:val="00D6749F"/>
    <w:rsid w:val="00D6793C"/>
    <w:rsid w:val="00D70497"/>
    <w:rsid w:val="00D70863"/>
    <w:rsid w:val="00D717AC"/>
    <w:rsid w:val="00D71AEF"/>
    <w:rsid w:val="00D72600"/>
    <w:rsid w:val="00D72673"/>
    <w:rsid w:val="00D726B4"/>
    <w:rsid w:val="00D728C8"/>
    <w:rsid w:val="00D730E8"/>
    <w:rsid w:val="00D74F0E"/>
    <w:rsid w:val="00D74FB5"/>
    <w:rsid w:val="00D76465"/>
    <w:rsid w:val="00D77E10"/>
    <w:rsid w:val="00D803AD"/>
    <w:rsid w:val="00D8149E"/>
    <w:rsid w:val="00D84041"/>
    <w:rsid w:val="00D8570A"/>
    <w:rsid w:val="00D85799"/>
    <w:rsid w:val="00D859D6"/>
    <w:rsid w:val="00D86240"/>
    <w:rsid w:val="00D8677B"/>
    <w:rsid w:val="00D8685C"/>
    <w:rsid w:val="00D86B70"/>
    <w:rsid w:val="00D86CEB"/>
    <w:rsid w:val="00D87732"/>
    <w:rsid w:val="00D90B08"/>
    <w:rsid w:val="00D90B29"/>
    <w:rsid w:val="00D90E31"/>
    <w:rsid w:val="00D91186"/>
    <w:rsid w:val="00D911BB"/>
    <w:rsid w:val="00D938FE"/>
    <w:rsid w:val="00D944C3"/>
    <w:rsid w:val="00D94B66"/>
    <w:rsid w:val="00D94FF0"/>
    <w:rsid w:val="00D954A1"/>
    <w:rsid w:val="00D964F2"/>
    <w:rsid w:val="00D96C29"/>
    <w:rsid w:val="00D96E7E"/>
    <w:rsid w:val="00D977BA"/>
    <w:rsid w:val="00D97830"/>
    <w:rsid w:val="00D97D4F"/>
    <w:rsid w:val="00DA0C85"/>
    <w:rsid w:val="00DA0E8C"/>
    <w:rsid w:val="00DA1113"/>
    <w:rsid w:val="00DA1EB0"/>
    <w:rsid w:val="00DA2369"/>
    <w:rsid w:val="00DA6D3D"/>
    <w:rsid w:val="00DA708B"/>
    <w:rsid w:val="00DA7A9C"/>
    <w:rsid w:val="00DA7EB6"/>
    <w:rsid w:val="00DB06A3"/>
    <w:rsid w:val="00DB271B"/>
    <w:rsid w:val="00DB317C"/>
    <w:rsid w:val="00DB35EE"/>
    <w:rsid w:val="00DB388E"/>
    <w:rsid w:val="00DB3AB0"/>
    <w:rsid w:val="00DB40A6"/>
    <w:rsid w:val="00DB438A"/>
    <w:rsid w:val="00DB49DB"/>
    <w:rsid w:val="00DB5849"/>
    <w:rsid w:val="00DB5CB7"/>
    <w:rsid w:val="00DB5E06"/>
    <w:rsid w:val="00DB6D2B"/>
    <w:rsid w:val="00DB7738"/>
    <w:rsid w:val="00DC14ED"/>
    <w:rsid w:val="00DC158E"/>
    <w:rsid w:val="00DC1A22"/>
    <w:rsid w:val="00DC1E8D"/>
    <w:rsid w:val="00DC2E2E"/>
    <w:rsid w:val="00DC315C"/>
    <w:rsid w:val="00DC35B6"/>
    <w:rsid w:val="00DC4154"/>
    <w:rsid w:val="00DC4419"/>
    <w:rsid w:val="00DD0500"/>
    <w:rsid w:val="00DD418F"/>
    <w:rsid w:val="00DD47AF"/>
    <w:rsid w:val="00DD5DA2"/>
    <w:rsid w:val="00DD65F6"/>
    <w:rsid w:val="00DD6649"/>
    <w:rsid w:val="00DD6923"/>
    <w:rsid w:val="00DD6E64"/>
    <w:rsid w:val="00DD6EE7"/>
    <w:rsid w:val="00DD6F80"/>
    <w:rsid w:val="00DD74B9"/>
    <w:rsid w:val="00DD7BCC"/>
    <w:rsid w:val="00DE05F5"/>
    <w:rsid w:val="00DE0AAE"/>
    <w:rsid w:val="00DE21C4"/>
    <w:rsid w:val="00DE29EA"/>
    <w:rsid w:val="00DE2DC8"/>
    <w:rsid w:val="00DE3D45"/>
    <w:rsid w:val="00DE67E2"/>
    <w:rsid w:val="00DF3B3F"/>
    <w:rsid w:val="00DF43BC"/>
    <w:rsid w:val="00DF4919"/>
    <w:rsid w:val="00DF5FD8"/>
    <w:rsid w:val="00DF6998"/>
    <w:rsid w:val="00DF786A"/>
    <w:rsid w:val="00E00621"/>
    <w:rsid w:val="00E00BCB"/>
    <w:rsid w:val="00E02981"/>
    <w:rsid w:val="00E03001"/>
    <w:rsid w:val="00E042DF"/>
    <w:rsid w:val="00E04626"/>
    <w:rsid w:val="00E05702"/>
    <w:rsid w:val="00E0696E"/>
    <w:rsid w:val="00E072C2"/>
    <w:rsid w:val="00E07E94"/>
    <w:rsid w:val="00E10460"/>
    <w:rsid w:val="00E10B7D"/>
    <w:rsid w:val="00E12C89"/>
    <w:rsid w:val="00E12CFD"/>
    <w:rsid w:val="00E12E89"/>
    <w:rsid w:val="00E1456B"/>
    <w:rsid w:val="00E15C12"/>
    <w:rsid w:val="00E17F79"/>
    <w:rsid w:val="00E206AB"/>
    <w:rsid w:val="00E208BD"/>
    <w:rsid w:val="00E20B6D"/>
    <w:rsid w:val="00E21AD0"/>
    <w:rsid w:val="00E21C03"/>
    <w:rsid w:val="00E22098"/>
    <w:rsid w:val="00E22B39"/>
    <w:rsid w:val="00E22D90"/>
    <w:rsid w:val="00E2301D"/>
    <w:rsid w:val="00E23BAA"/>
    <w:rsid w:val="00E248B2"/>
    <w:rsid w:val="00E24B6F"/>
    <w:rsid w:val="00E252AC"/>
    <w:rsid w:val="00E25B59"/>
    <w:rsid w:val="00E25D76"/>
    <w:rsid w:val="00E26320"/>
    <w:rsid w:val="00E267DC"/>
    <w:rsid w:val="00E26908"/>
    <w:rsid w:val="00E26B7D"/>
    <w:rsid w:val="00E26F83"/>
    <w:rsid w:val="00E2751E"/>
    <w:rsid w:val="00E2790D"/>
    <w:rsid w:val="00E311D5"/>
    <w:rsid w:val="00E31335"/>
    <w:rsid w:val="00E31C32"/>
    <w:rsid w:val="00E31D29"/>
    <w:rsid w:val="00E32378"/>
    <w:rsid w:val="00E3299D"/>
    <w:rsid w:val="00E32E04"/>
    <w:rsid w:val="00E33E04"/>
    <w:rsid w:val="00E33F33"/>
    <w:rsid w:val="00E34C15"/>
    <w:rsid w:val="00E3566B"/>
    <w:rsid w:val="00E3651C"/>
    <w:rsid w:val="00E3706B"/>
    <w:rsid w:val="00E37141"/>
    <w:rsid w:val="00E37314"/>
    <w:rsid w:val="00E374E4"/>
    <w:rsid w:val="00E37598"/>
    <w:rsid w:val="00E37705"/>
    <w:rsid w:val="00E379A3"/>
    <w:rsid w:val="00E40956"/>
    <w:rsid w:val="00E418DD"/>
    <w:rsid w:val="00E4283C"/>
    <w:rsid w:val="00E433F9"/>
    <w:rsid w:val="00E435A8"/>
    <w:rsid w:val="00E44446"/>
    <w:rsid w:val="00E44AF3"/>
    <w:rsid w:val="00E4544B"/>
    <w:rsid w:val="00E459BF"/>
    <w:rsid w:val="00E45BDD"/>
    <w:rsid w:val="00E45BE1"/>
    <w:rsid w:val="00E510DE"/>
    <w:rsid w:val="00E5303B"/>
    <w:rsid w:val="00E535ED"/>
    <w:rsid w:val="00E537AF"/>
    <w:rsid w:val="00E53FE5"/>
    <w:rsid w:val="00E543F3"/>
    <w:rsid w:val="00E54F88"/>
    <w:rsid w:val="00E5541A"/>
    <w:rsid w:val="00E56C94"/>
    <w:rsid w:val="00E6174B"/>
    <w:rsid w:val="00E61773"/>
    <w:rsid w:val="00E61A82"/>
    <w:rsid w:val="00E62623"/>
    <w:rsid w:val="00E627C3"/>
    <w:rsid w:val="00E62827"/>
    <w:rsid w:val="00E63632"/>
    <w:rsid w:val="00E636E6"/>
    <w:rsid w:val="00E64355"/>
    <w:rsid w:val="00E6534C"/>
    <w:rsid w:val="00E6560D"/>
    <w:rsid w:val="00E6638C"/>
    <w:rsid w:val="00E664C7"/>
    <w:rsid w:val="00E66D82"/>
    <w:rsid w:val="00E66DD7"/>
    <w:rsid w:val="00E6717E"/>
    <w:rsid w:val="00E67566"/>
    <w:rsid w:val="00E70219"/>
    <w:rsid w:val="00E70247"/>
    <w:rsid w:val="00E71AE2"/>
    <w:rsid w:val="00E7210B"/>
    <w:rsid w:val="00E72B91"/>
    <w:rsid w:val="00E733EB"/>
    <w:rsid w:val="00E73673"/>
    <w:rsid w:val="00E738F3"/>
    <w:rsid w:val="00E73C14"/>
    <w:rsid w:val="00E73D29"/>
    <w:rsid w:val="00E74253"/>
    <w:rsid w:val="00E77614"/>
    <w:rsid w:val="00E77AAE"/>
    <w:rsid w:val="00E77F31"/>
    <w:rsid w:val="00E812E6"/>
    <w:rsid w:val="00E81DC4"/>
    <w:rsid w:val="00E83D3E"/>
    <w:rsid w:val="00E845DD"/>
    <w:rsid w:val="00E85386"/>
    <w:rsid w:val="00E868C3"/>
    <w:rsid w:val="00E87720"/>
    <w:rsid w:val="00E90EDF"/>
    <w:rsid w:val="00E910A0"/>
    <w:rsid w:val="00E92F91"/>
    <w:rsid w:val="00E9449D"/>
    <w:rsid w:val="00E945F0"/>
    <w:rsid w:val="00E94813"/>
    <w:rsid w:val="00E94B99"/>
    <w:rsid w:val="00E95438"/>
    <w:rsid w:val="00E961A9"/>
    <w:rsid w:val="00E96360"/>
    <w:rsid w:val="00E9660F"/>
    <w:rsid w:val="00E96A15"/>
    <w:rsid w:val="00EA10FB"/>
    <w:rsid w:val="00EA1267"/>
    <w:rsid w:val="00EA2CE9"/>
    <w:rsid w:val="00EA3B35"/>
    <w:rsid w:val="00EA404D"/>
    <w:rsid w:val="00EA4785"/>
    <w:rsid w:val="00EA4C74"/>
    <w:rsid w:val="00EA5922"/>
    <w:rsid w:val="00EA6636"/>
    <w:rsid w:val="00EA745F"/>
    <w:rsid w:val="00EB02DF"/>
    <w:rsid w:val="00EB068E"/>
    <w:rsid w:val="00EB08D6"/>
    <w:rsid w:val="00EB1A89"/>
    <w:rsid w:val="00EB1AC8"/>
    <w:rsid w:val="00EB1C72"/>
    <w:rsid w:val="00EB4FD8"/>
    <w:rsid w:val="00EB5C32"/>
    <w:rsid w:val="00EB628E"/>
    <w:rsid w:val="00EB6639"/>
    <w:rsid w:val="00EB6C02"/>
    <w:rsid w:val="00EB73DF"/>
    <w:rsid w:val="00EC07A0"/>
    <w:rsid w:val="00EC109E"/>
    <w:rsid w:val="00EC1220"/>
    <w:rsid w:val="00EC1721"/>
    <w:rsid w:val="00EC17D9"/>
    <w:rsid w:val="00EC2568"/>
    <w:rsid w:val="00EC2F70"/>
    <w:rsid w:val="00EC5271"/>
    <w:rsid w:val="00EC530A"/>
    <w:rsid w:val="00EC6D88"/>
    <w:rsid w:val="00EC7D91"/>
    <w:rsid w:val="00ED010C"/>
    <w:rsid w:val="00ED015F"/>
    <w:rsid w:val="00ED0ACB"/>
    <w:rsid w:val="00ED0FEB"/>
    <w:rsid w:val="00ED14F6"/>
    <w:rsid w:val="00ED1B53"/>
    <w:rsid w:val="00ED1FE0"/>
    <w:rsid w:val="00ED20A7"/>
    <w:rsid w:val="00ED243B"/>
    <w:rsid w:val="00ED26D2"/>
    <w:rsid w:val="00ED341E"/>
    <w:rsid w:val="00ED3B49"/>
    <w:rsid w:val="00ED483D"/>
    <w:rsid w:val="00ED4F60"/>
    <w:rsid w:val="00ED5294"/>
    <w:rsid w:val="00ED6710"/>
    <w:rsid w:val="00EE0653"/>
    <w:rsid w:val="00EE19CE"/>
    <w:rsid w:val="00EE1C07"/>
    <w:rsid w:val="00EE2649"/>
    <w:rsid w:val="00EE2A8D"/>
    <w:rsid w:val="00EE4ED9"/>
    <w:rsid w:val="00EE543E"/>
    <w:rsid w:val="00EE54A3"/>
    <w:rsid w:val="00EE5848"/>
    <w:rsid w:val="00EE6803"/>
    <w:rsid w:val="00EE6A47"/>
    <w:rsid w:val="00EE6AE7"/>
    <w:rsid w:val="00EE72D0"/>
    <w:rsid w:val="00EE7709"/>
    <w:rsid w:val="00EE787B"/>
    <w:rsid w:val="00EE7BCD"/>
    <w:rsid w:val="00EF0305"/>
    <w:rsid w:val="00EF0E51"/>
    <w:rsid w:val="00EF18ED"/>
    <w:rsid w:val="00EF40F3"/>
    <w:rsid w:val="00EF4144"/>
    <w:rsid w:val="00EF4A11"/>
    <w:rsid w:val="00EF4A40"/>
    <w:rsid w:val="00EF5491"/>
    <w:rsid w:val="00EF549E"/>
    <w:rsid w:val="00EF5792"/>
    <w:rsid w:val="00EF5D27"/>
    <w:rsid w:val="00EF5DBA"/>
    <w:rsid w:val="00EF6317"/>
    <w:rsid w:val="00EF7145"/>
    <w:rsid w:val="00EF745E"/>
    <w:rsid w:val="00F00502"/>
    <w:rsid w:val="00F007F4"/>
    <w:rsid w:val="00F00CFB"/>
    <w:rsid w:val="00F00F99"/>
    <w:rsid w:val="00F01759"/>
    <w:rsid w:val="00F02CB8"/>
    <w:rsid w:val="00F03B1D"/>
    <w:rsid w:val="00F05680"/>
    <w:rsid w:val="00F056AA"/>
    <w:rsid w:val="00F05743"/>
    <w:rsid w:val="00F06285"/>
    <w:rsid w:val="00F06C4B"/>
    <w:rsid w:val="00F07706"/>
    <w:rsid w:val="00F10A8D"/>
    <w:rsid w:val="00F11F53"/>
    <w:rsid w:val="00F142C0"/>
    <w:rsid w:val="00F147CB"/>
    <w:rsid w:val="00F200C9"/>
    <w:rsid w:val="00F20929"/>
    <w:rsid w:val="00F211E1"/>
    <w:rsid w:val="00F215FB"/>
    <w:rsid w:val="00F21D7E"/>
    <w:rsid w:val="00F23654"/>
    <w:rsid w:val="00F236D9"/>
    <w:rsid w:val="00F261B2"/>
    <w:rsid w:val="00F27A56"/>
    <w:rsid w:val="00F30D8A"/>
    <w:rsid w:val="00F3183C"/>
    <w:rsid w:val="00F31AA4"/>
    <w:rsid w:val="00F31ED1"/>
    <w:rsid w:val="00F32500"/>
    <w:rsid w:val="00F32F1D"/>
    <w:rsid w:val="00F32F95"/>
    <w:rsid w:val="00F332E9"/>
    <w:rsid w:val="00F34E5F"/>
    <w:rsid w:val="00F34E77"/>
    <w:rsid w:val="00F34FBD"/>
    <w:rsid w:val="00F358D3"/>
    <w:rsid w:val="00F36B35"/>
    <w:rsid w:val="00F36F0D"/>
    <w:rsid w:val="00F37BCF"/>
    <w:rsid w:val="00F41515"/>
    <w:rsid w:val="00F42ABF"/>
    <w:rsid w:val="00F42E9E"/>
    <w:rsid w:val="00F4378A"/>
    <w:rsid w:val="00F44318"/>
    <w:rsid w:val="00F44A52"/>
    <w:rsid w:val="00F460EE"/>
    <w:rsid w:val="00F4623A"/>
    <w:rsid w:val="00F46292"/>
    <w:rsid w:val="00F463BD"/>
    <w:rsid w:val="00F4670E"/>
    <w:rsid w:val="00F46A6F"/>
    <w:rsid w:val="00F46CFE"/>
    <w:rsid w:val="00F504D7"/>
    <w:rsid w:val="00F50E11"/>
    <w:rsid w:val="00F525E4"/>
    <w:rsid w:val="00F53E76"/>
    <w:rsid w:val="00F55A38"/>
    <w:rsid w:val="00F5629C"/>
    <w:rsid w:val="00F5669E"/>
    <w:rsid w:val="00F57686"/>
    <w:rsid w:val="00F57D68"/>
    <w:rsid w:val="00F60364"/>
    <w:rsid w:val="00F60579"/>
    <w:rsid w:val="00F61B0E"/>
    <w:rsid w:val="00F61D22"/>
    <w:rsid w:val="00F6216C"/>
    <w:rsid w:val="00F62D9A"/>
    <w:rsid w:val="00F63C0F"/>
    <w:rsid w:val="00F640DE"/>
    <w:rsid w:val="00F656A2"/>
    <w:rsid w:val="00F67674"/>
    <w:rsid w:val="00F677F0"/>
    <w:rsid w:val="00F7043C"/>
    <w:rsid w:val="00F71056"/>
    <w:rsid w:val="00F766EC"/>
    <w:rsid w:val="00F76918"/>
    <w:rsid w:val="00F76F49"/>
    <w:rsid w:val="00F773B6"/>
    <w:rsid w:val="00F831A0"/>
    <w:rsid w:val="00F83276"/>
    <w:rsid w:val="00F83388"/>
    <w:rsid w:val="00F837FF"/>
    <w:rsid w:val="00F83F54"/>
    <w:rsid w:val="00F84B02"/>
    <w:rsid w:val="00F8622A"/>
    <w:rsid w:val="00F8675A"/>
    <w:rsid w:val="00F87D1D"/>
    <w:rsid w:val="00F9011E"/>
    <w:rsid w:val="00F91053"/>
    <w:rsid w:val="00F91301"/>
    <w:rsid w:val="00F91A7B"/>
    <w:rsid w:val="00F91D8E"/>
    <w:rsid w:val="00F928E0"/>
    <w:rsid w:val="00F955AC"/>
    <w:rsid w:val="00F96055"/>
    <w:rsid w:val="00F9612F"/>
    <w:rsid w:val="00F96ECD"/>
    <w:rsid w:val="00F976D8"/>
    <w:rsid w:val="00F97BD4"/>
    <w:rsid w:val="00FA0078"/>
    <w:rsid w:val="00FA1621"/>
    <w:rsid w:val="00FA182C"/>
    <w:rsid w:val="00FA3211"/>
    <w:rsid w:val="00FA4615"/>
    <w:rsid w:val="00FA576D"/>
    <w:rsid w:val="00FA761D"/>
    <w:rsid w:val="00FA790C"/>
    <w:rsid w:val="00FA7D81"/>
    <w:rsid w:val="00FA7EB5"/>
    <w:rsid w:val="00FB0170"/>
    <w:rsid w:val="00FB1BDF"/>
    <w:rsid w:val="00FB1C69"/>
    <w:rsid w:val="00FB2E66"/>
    <w:rsid w:val="00FB3583"/>
    <w:rsid w:val="00FB3597"/>
    <w:rsid w:val="00FB4238"/>
    <w:rsid w:val="00FB43BD"/>
    <w:rsid w:val="00FB4AB2"/>
    <w:rsid w:val="00FB5C6D"/>
    <w:rsid w:val="00FB73E9"/>
    <w:rsid w:val="00FB7995"/>
    <w:rsid w:val="00FC071C"/>
    <w:rsid w:val="00FC0F91"/>
    <w:rsid w:val="00FC1925"/>
    <w:rsid w:val="00FC309D"/>
    <w:rsid w:val="00FC49BB"/>
    <w:rsid w:val="00FC670B"/>
    <w:rsid w:val="00FD0179"/>
    <w:rsid w:val="00FD0A0E"/>
    <w:rsid w:val="00FD1504"/>
    <w:rsid w:val="00FD47B1"/>
    <w:rsid w:val="00FD6086"/>
    <w:rsid w:val="00FD6110"/>
    <w:rsid w:val="00FD6BA5"/>
    <w:rsid w:val="00FD6FA9"/>
    <w:rsid w:val="00FD7290"/>
    <w:rsid w:val="00FD7CA5"/>
    <w:rsid w:val="00FE0566"/>
    <w:rsid w:val="00FE149F"/>
    <w:rsid w:val="00FE2DE7"/>
    <w:rsid w:val="00FE33EA"/>
    <w:rsid w:val="00FE3749"/>
    <w:rsid w:val="00FE4981"/>
    <w:rsid w:val="00FE5AB2"/>
    <w:rsid w:val="00FE6E61"/>
    <w:rsid w:val="00FE7166"/>
    <w:rsid w:val="00FF2601"/>
    <w:rsid w:val="00FF3D50"/>
    <w:rsid w:val="00FF4594"/>
    <w:rsid w:val="00FF4688"/>
    <w:rsid w:val="00FF47B8"/>
    <w:rsid w:val="00FF63FB"/>
    <w:rsid w:val="00FF738C"/>
    <w:rsid w:val="00FF73BF"/>
    <w:rsid w:val="00FF7F36"/>
    <w:rsid w:val="04953394"/>
    <w:rsid w:val="05215177"/>
    <w:rsid w:val="07420D37"/>
    <w:rsid w:val="0861160F"/>
    <w:rsid w:val="090F576C"/>
    <w:rsid w:val="09277590"/>
    <w:rsid w:val="0A1D4625"/>
    <w:rsid w:val="0AB55A9D"/>
    <w:rsid w:val="0D1036FE"/>
    <w:rsid w:val="131F00EB"/>
    <w:rsid w:val="13232374"/>
    <w:rsid w:val="13AE44D6"/>
    <w:rsid w:val="143F1847"/>
    <w:rsid w:val="1844295B"/>
    <w:rsid w:val="1E357CE6"/>
    <w:rsid w:val="21644AD8"/>
    <w:rsid w:val="2678382B"/>
    <w:rsid w:val="282817B0"/>
    <w:rsid w:val="289C7CAD"/>
    <w:rsid w:val="29BA4C02"/>
    <w:rsid w:val="2A2B1A3D"/>
    <w:rsid w:val="2F365903"/>
    <w:rsid w:val="3715036C"/>
    <w:rsid w:val="3A286675"/>
    <w:rsid w:val="3B512C60"/>
    <w:rsid w:val="3E690C74"/>
    <w:rsid w:val="428242AC"/>
    <w:rsid w:val="44786965"/>
    <w:rsid w:val="452E518F"/>
    <w:rsid w:val="462C3A2D"/>
    <w:rsid w:val="48E13021"/>
    <w:rsid w:val="494D48CF"/>
    <w:rsid w:val="4AC23537"/>
    <w:rsid w:val="4C596AD0"/>
    <w:rsid w:val="58C93537"/>
    <w:rsid w:val="5A3F58A0"/>
    <w:rsid w:val="5ACF620B"/>
    <w:rsid w:val="5F374E45"/>
    <w:rsid w:val="631A7FA3"/>
    <w:rsid w:val="677A75D3"/>
    <w:rsid w:val="67D81B6B"/>
    <w:rsid w:val="6B02331D"/>
    <w:rsid w:val="6B080AA9"/>
    <w:rsid w:val="6C597151"/>
    <w:rsid w:val="706F5F82"/>
    <w:rsid w:val="74C1629C"/>
    <w:rsid w:val="760268A8"/>
    <w:rsid w:val="77EA1FCC"/>
    <w:rsid w:val="7B8472B4"/>
    <w:rsid w:val="7C3670D8"/>
    <w:rsid w:val="7CB76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23599F8"/>
  <w15:docId w15:val="{A0B2F930-08EC-45ED-9985-194817E9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F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037F9D"/>
    <w:rPr>
      <w:b/>
      <w:bCs/>
    </w:rPr>
  </w:style>
  <w:style w:type="paragraph" w:styleId="a4">
    <w:name w:val="annotation text"/>
    <w:basedOn w:val="a"/>
    <w:link w:val="a5"/>
    <w:uiPriority w:val="99"/>
    <w:qFormat/>
    <w:rsid w:val="00037F9D"/>
    <w:pPr>
      <w:jc w:val="left"/>
    </w:pPr>
  </w:style>
  <w:style w:type="paragraph" w:styleId="a6">
    <w:name w:val="Balloon Text"/>
    <w:basedOn w:val="a"/>
    <w:semiHidden/>
    <w:qFormat/>
    <w:rsid w:val="00037F9D"/>
    <w:rPr>
      <w:sz w:val="18"/>
      <w:szCs w:val="18"/>
    </w:rPr>
  </w:style>
  <w:style w:type="paragraph" w:styleId="a7">
    <w:name w:val="footer"/>
    <w:basedOn w:val="a"/>
    <w:rsid w:val="00037F9D"/>
    <w:pPr>
      <w:tabs>
        <w:tab w:val="center" w:pos="4153"/>
        <w:tab w:val="right" w:pos="8306"/>
      </w:tabs>
      <w:snapToGrid w:val="0"/>
      <w:jc w:val="left"/>
    </w:pPr>
    <w:rPr>
      <w:sz w:val="18"/>
      <w:szCs w:val="18"/>
    </w:rPr>
  </w:style>
  <w:style w:type="paragraph" w:styleId="a8">
    <w:name w:val="header"/>
    <w:basedOn w:val="a"/>
    <w:link w:val="a9"/>
    <w:uiPriority w:val="99"/>
    <w:qFormat/>
    <w:rsid w:val="00037F9D"/>
    <w:pPr>
      <w:pBdr>
        <w:bottom w:val="single" w:sz="6" w:space="1" w:color="auto"/>
      </w:pBdr>
      <w:tabs>
        <w:tab w:val="center" w:pos="4153"/>
        <w:tab w:val="right" w:pos="8306"/>
      </w:tabs>
      <w:snapToGrid w:val="0"/>
      <w:jc w:val="center"/>
    </w:pPr>
    <w:rPr>
      <w:sz w:val="18"/>
      <w:szCs w:val="18"/>
    </w:rPr>
  </w:style>
  <w:style w:type="character" w:styleId="aa">
    <w:name w:val="Strong"/>
    <w:qFormat/>
    <w:rsid w:val="00037F9D"/>
    <w:rPr>
      <w:rFonts w:cs="Times New Roman"/>
      <w:b/>
      <w:bCs/>
    </w:rPr>
  </w:style>
  <w:style w:type="character" w:styleId="ab">
    <w:name w:val="annotation reference"/>
    <w:rsid w:val="00037F9D"/>
    <w:rPr>
      <w:sz w:val="21"/>
      <w:szCs w:val="21"/>
    </w:rPr>
  </w:style>
  <w:style w:type="paragraph" w:customStyle="1" w:styleId="Default">
    <w:name w:val="Default"/>
    <w:rsid w:val="00037F9D"/>
    <w:pPr>
      <w:widowControl w:val="0"/>
      <w:autoSpaceDE w:val="0"/>
      <w:autoSpaceDN w:val="0"/>
      <w:adjustRightInd w:val="0"/>
    </w:pPr>
    <w:rPr>
      <w:rFonts w:ascii="黑体" w:eastAsia="黑体" w:cs="黑体"/>
      <w:color w:val="000000"/>
      <w:sz w:val="24"/>
      <w:szCs w:val="24"/>
    </w:rPr>
  </w:style>
  <w:style w:type="paragraph" w:customStyle="1" w:styleId="1">
    <w:name w:val="修订1"/>
    <w:uiPriority w:val="99"/>
    <w:semiHidden/>
    <w:rsid w:val="00037F9D"/>
    <w:rPr>
      <w:kern w:val="2"/>
      <w:sz w:val="21"/>
      <w:szCs w:val="24"/>
    </w:rPr>
  </w:style>
  <w:style w:type="character" w:customStyle="1" w:styleId="a5">
    <w:name w:val="批注文字 字符"/>
    <w:link w:val="a4"/>
    <w:uiPriority w:val="99"/>
    <w:qFormat/>
    <w:rsid w:val="00037F9D"/>
    <w:rPr>
      <w:rFonts w:eastAsia="宋体"/>
      <w:kern w:val="2"/>
      <w:sz w:val="21"/>
      <w:szCs w:val="24"/>
      <w:lang w:val="en-US" w:eastAsia="zh-CN" w:bidi="ar-SA"/>
    </w:rPr>
  </w:style>
  <w:style w:type="character" w:customStyle="1" w:styleId="a9">
    <w:name w:val="页眉 字符"/>
    <w:link w:val="a8"/>
    <w:uiPriority w:val="99"/>
    <w:rsid w:val="00037F9D"/>
    <w:rPr>
      <w:kern w:val="2"/>
      <w:sz w:val="18"/>
      <w:szCs w:val="18"/>
    </w:rPr>
  </w:style>
  <w:style w:type="character" w:customStyle="1" w:styleId="CommentTextChar">
    <w:name w:val="Comment Text Char"/>
    <w:semiHidden/>
    <w:locked/>
    <w:rsid w:val="00037F9D"/>
    <w:rPr>
      <w:rFonts w:cs="Times New Roman"/>
    </w:rPr>
  </w:style>
  <w:style w:type="paragraph" w:styleId="ac">
    <w:name w:val="Revision"/>
    <w:hidden/>
    <w:uiPriority w:val="99"/>
    <w:unhideWhenUsed/>
    <w:rsid w:val="00DE0AAE"/>
    <w:rPr>
      <w:kern w:val="2"/>
      <w:sz w:val="21"/>
      <w:szCs w:val="24"/>
    </w:rPr>
  </w:style>
  <w:style w:type="paragraph" w:styleId="ad">
    <w:name w:val="Normal (Web)"/>
    <w:basedOn w:val="a"/>
    <w:uiPriority w:val="99"/>
    <w:unhideWhenUsed/>
    <w:rsid w:val="000C531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2391">
      <w:bodyDiv w:val="1"/>
      <w:marLeft w:val="0"/>
      <w:marRight w:val="0"/>
      <w:marTop w:val="0"/>
      <w:marBottom w:val="0"/>
      <w:divBdr>
        <w:top w:val="none" w:sz="0" w:space="0" w:color="auto"/>
        <w:left w:val="none" w:sz="0" w:space="0" w:color="auto"/>
        <w:bottom w:val="none" w:sz="0" w:space="0" w:color="auto"/>
        <w:right w:val="none" w:sz="0" w:space="0" w:color="auto"/>
      </w:divBdr>
    </w:div>
    <w:div w:id="251934941">
      <w:bodyDiv w:val="1"/>
      <w:marLeft w:val="0"/>
      <w:marRight w:val="0"/>
      <w:marTop w:val="0"/>
      <w:marBottom w:val="0"/>
      <w:divBdr>
        <w:top w:val="none" w:sz="0" w:space="0" w:color="auto"/>
        <w:left w:val="none" w:sz="0" w:space="0" w:color="auto"/>
        <w:bottom w:val="none" w:sz="0" w:space="0" w:color="auto"/>
        <w:right w:val="none" w:sz="0" w:space="0" w:color="auto"/>
      </w:divBdr>
    </w:div>
    <w:div w:id="1373728169">
      <w:bodyDiv w:val="1"/>
      <w:marLeft w:val="0"/>
      <w:marRight w:val="0"/>
      <w:marTop w:val="0"/>
      <w:marBottom w:val="0"/>
      <w:divBdr>
        <w:top w:val="none" w:sz="0" w:space="0" w:color="auto"/>
        <w:left w:val="none" w:sz="0" w:space="0" w:color="auto"/>
        <w:bottom w:val="none" w:sz="0" w:space="0" w:color="auto"/>
        <w:right w:val="none" w:sz="0" w:space="0" w:color="auto"/>
      </w:divBdr>
    </w:div>
    <w:div w:id="1684238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C690E-7ACC-44F1-BABB-6E822F01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1441</Words>
  <Characters>8215</Characters>
  <Application>Microsoft Office Word</Application>
  <DocSecurity>0</DocSecurity>
  <Lines>68</Lines>
  <Paragraphs>19</Paragraphs>
  <ScaleCrop>false</ScaleCrop>
  <Company>ccb</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重要提示：请仔细阅读以下声明内容后签名</dc:title>
  <dc:creator>ccb</dc:creator>
  <cp:lastModifiedBy>nk-maowenjing</cp:lastModifiedBy>
  <cp:revision>7</cp:revision>
  <cp:lastPrinted>2022-02-23T05:48:00Z</cp:lastPrinted>
  <dcterms:created xsi:type="dcterms:W3CDTF">2022-11-28T01:25:00Z</dcterms:created>
  <dcterms:modified xsi:type="dcterms:W3CDTF">2022-12-15T08:35:00Z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838252932</vt:r8>
  </property>
  <property fmtid="{D5CDD505-2E9C-101B-9397-08002B2CF9AE}" pid="3" name="KSOProductBuildVer">
    <vt:lpwstr>2052-9.1.0.5155</vt:lpwstr>
  </property>
</Properties>
</file>